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FB" w:rsidRDefault="00E629FB" w:rsidP="00D14EC6">
      <w:pPr>
        <w:spacing w:line="276" w:lineRule="auto"/>
        <w:jc w:val="center"/>
        <w:outlineLvl w:val="1"/>
        <w:rPr>
          <w:rFonts w:ascii="Century Gothic" w:hAnsi="Century Gothic"/>
          <w:b/>
          <w:bCs/>
          <w:spacing w:val="8"/>
          <w:kern w:val="16"/>
        </w:rPr>
      </w:pPr>
      <w:bookmarkStart w:id="0" w:name="_Toc124968252"/>
      <w:bookmarkStart w:id="1" w:name="_GoBack"/>
      <w:bookmarkEnd w:id="1"/>
    </w:p>
    <w:p w:rsidR="008F6F79" w:rsidRPr="00CD0316" w:rsidRDefault="008F6F79" w:rsidP="00D14EC6">
      <w:pPr>
        <w:spacing w:line="276" w:lineRule="auto"/>
        <w:jc w:val="center"/>
        <w:outlineLvl w:val="1"/>
        <w:rPr>
          <w:rFonts w:ascii="Century Gothic" w:hAnsi="Century Gothic"/>
          <w:b/>
          <w:bCs/>
          <w:spacing w:val="8"/>
          <w:kern w:val="16"/>
        </w:rPr>
      </w:pPr>
      <w:r w:rsidRPr="00CD0316">
        <w:rPr>
          <w:rFonts w:ascii="Century Gothic" w:hAnsi="Century Gothic"/>
          <w:b/>
          <w:bCs/>
          <w:spacing w:val="8"/>
          <w:kern w:val="16"/>
        </w:rPr>
        <w:t xml:space="preserve">TERMO DE REFERÊNCIA DE </w:t>
      </w:r>
      <w:bookmarkEnd w:id="0"/>
      <w:r w:rsidR="00417196">
        <w:rPr>
          <w:rFonts w:ascii="Century Gothic" w:hAnsi="Century Gothic"/>
          <w:b/>
          <w:bCs/>
          <w:spacing w:val="8"/>
          <w:kern w:val="16"/>
        </w:rPr>
        <w:t>LOCAÇÃO DE IMÓVEL POR INEXIGIBILIDADE</w:t>
      </w:r>
    </w:p>
    <w:p w:rsidR="008F6F79" w:rsidRPr="00B841A4" w:rsidRDefault="008F6F79" w:rsidP="008F6F79">
      <w:pPr>
        <w:spacing w:after="480" w:line="276" w:lineRule="auto"/>
        <w:jc w:val="center"/>
        <w:rPr>
          <w:rFonts w:ascii="Segoe UI Light" w:hAnsi="Segoe UI Light" w:cs="Segoe UI Light"/>
          <w:i/>
          <w:iCs/>
          <w:kern w:val="16"/>
          <w:sz w:val="22"/>
          <w:szCs w:val="22"/>
        </w:rPr>
      </w:pPr>
      <w:r w:rsidRPr="00B841A4">
        <w:rPr>
          <w:rFonts w:ascii="Segoe UI Light" w:hAnsi="Segoe UI Light" w:cs="Segoe UI Light"/>
          <w:i/>
          <w:iCs/>
          <w:kern w:val="16"/>
          <w:sz w:val="22"/>
          <w:szCs w:val="22"/>
        </w:rPr>
        <w:t>PAE nº aaaa/nnnn</w:t>
      </w:r>
    </w:p>
    <w:tbl>
      <w:tblPr>
        <w:tblStyle w:val="Tabelacomgrade"/>
        <w:tblW w:w="104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34"/>
        <w:gridCol w:w="63"/>
        <w:gridCol w:w="922"/>
        <w:gridCol w:w="694"/>
        <w:gridCol w:w="764"/>
        <w:gridCol w:w="425"/>
        <w:gridCol w:w="751"/>
        <w:gridCol w:w="2713"/>
        <w:gridCol w:w="1514"/>
      </w:tblGrid>
      <w:tr w:rsidR="008F6F79" w:rsidTr="00275290">
        <w:tc>
          <w:tcPr>
            <w:tcW w:w="10473" w:type="dxa"/>
            <w:gridSpan w:val="10"/>
            <w:shd w:val="clear" w:color="auto" w:fill="0F4C81"/>
          </w:tcPr>
          <w:p w:rsidR="00180D79" w:rsidRPr="00082721" w:rsidRDefault="00180D79" w:rsidP="00180D79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1 - O QUE SERÁ CONTRATADO? </w:t>
            </w:r>
          </w:p>
          <w:p w:rsidR="008F6F79" w:rsidRPr="00082721" w:rsidRDefault="00180D79" w:rsidP="00180D79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spacing w:val="8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a e i</w:t>
            </w:r>
            <w:r w:rsidR="005E2014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, da Lei Federal nº 14.133/21</w:t>
            </w: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)</w:t>
            </w:r>
          </w:p>
        </w:tc>
      </w:tr>
      <w:tr w:rsidR="007D660F" w:rsidTr="00275290">
        <w:trPr>
          <w:trHeight w:val="85"/>
        </w:trPr>
        <w:tc>
          <w:tcPr>
            <w:tcW w:w="10473" w:type="dxa"/>
            <w:gridSpan w:val="10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:rsidR="002D327C" w:rsidRDefault="000D25C4" w:rsidP="004450F0">
            <w:pPr>
              <w:spacing w:before="240" w:line="276" w:lineRule="auto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i/>
                <w:iCs/>
                <w:color w:val="4472C4" w:themeColor="accent1"/>
                <w:kern w:val="16"/>
              </w:rPr>
              <w:t>Nota explicativa</w:t>
            </w:r>
            <w:r w:rsidR="004450F0" w:rsidRPr="00082721">
              <w:rPr>
                <w:rFonts w:ascii="Segoe UI" w:hAnsi="Segoe UI" w:cs="Segoe UI"/>
                <w:color w:val="4472C4" w:themeColor="accent1"/>
                <w:kern w:val="16"/>
              </w:rPr>
              <w:t xml:space="preserve">: </w:t>
            </w:r>
            <w:r w:rsidR="002D327C">
              <w:rPr>
                <w:rFonts w:ascii="Segoe UI" w:hAnsi="Segoe UI" w:cs="Segoe UI"/>
                <w:color w:val="4472C4" w:themeColor="accent1"/>
                <w:kern w:val="16"/>
              </w:rPr>
              <w:t>este modelo se aplica a locações ordinárias.</w:t>
            </w:r>
          </w:p>
          <w:p w:rsidR="004450F0" w:rsidRPr="00082721" w:rsidRDefault="002D327C" w:rsidP="004450F0">
            <w:pPr>
              <w:spacing w:before="240" w:line="276" w:lineRule="auto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>
              <w:rPr>
                <w:rFonts w:ascii="Segoe UI" w:hAnsi="Segoe UI" w:cs="Segoe UI"/>
                <w:color w:val="4472C4" w:themeColor="accent1"/>
                <w:kern w:val="16"/>
              </w:rPr>
              <w:t>A</w:t>
            </w:r>
            <w:r w:rsidR="004450F0" w:rsidRPr="00082721">
              <w:rPr>
                <w:rFonts w:ascii="Segoe UI" w:hAnsi="Segoe UI" w:cs="Segoe UI"/>
                <w:color w:val="4472C4" w:themeColor="accent1"/>
                <w:kern w:val="16"/>
              </w:rPr>
              <w:t xml:space="preserve"> descrição detalhada dos bens a serem contratados deve ser inserida neste item. A descrição deve evitar que os licitantes ofereçam propostas que não atendam às necessidades da administração pública.</w:t>
            </w:r>
          </w:p>
          <w:p w:rsidR="004450F0" w:rsidRPr="00082721" w:rsidRDefault="004450F0" w:rsidP="004450F0">
            <w:pPr>
              <w:spacing w:line="276" w:lineRule="auto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 xml:space="preserve">Todas as características do objeto que sejam importantes para a </w:t>
            </w:r>
            <w:r w:rsidR="00321751" w:rsidRPr="00082721">
              <w:rPr>
                <w:rFonts w:ascii="Segoe UI" w:hAnsi="Segoe UI" w:cs="Segoe UI"/>
                <w:color w:val="4472C4" w:themeColor="accent1"/>
                <w:kern w:val="16"/>
              </w:rPr>
              <w:t>caracterização do bem que atenda à demanda</w:t>
            </w: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>, observando a solução prevista no estudo técnico preliminar.</w:t>
            </w:r>
          </w:p>
          <w:p w:rsidR="00691EF4" w:rsidRPr="00082721" w:rsidRDefault="004450F0" w:rsidP="001B2CDA">
            <w:pPr>
              <w:spacing w:after="240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>O valor estimado a ser indicado no TR é o mesmo informado no estudo técnico preliminar. Em etapa posterior, a administração pública elaborará o orçamento estimado de acordo com a metodologia definida na legislação. Se o orçamento estimado indicar preços diferentes do valor constante no estudo técnico preliminar, o TR que comporá o anexo do edital ou da proposta deverá ser retificado.</w:t>
            </w:r>
          </w:p>
        </w:tc>
      </w:tr>
      <w:tr w:rsidR="00321751" w:rsidTr="00275290">
        <w:trPr>
          <w:trHeight w:val="85"/>
        </w:trPr>
        <w:tc>
          <w:tcPr>
            <w:tcW w:w="2093" w:type="dxa"/>
            <w:tcBorders>
              <w:top w:val="single" w:sz="4" w:space="0" w:color="FF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321751" w:rsidRPr="00082721" w:rsidRDefault="00362454" w:rsidP="00EA09E6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kern w:val="16"/>
              </w:rPr>
              <w:t xml:space="preserve">1.1 - </w:t>
            </w:r>
            <w:r w:rsidR="00321751" w:rsidRPr="00082721">
              <w:rPr>
                <w:rFonts w:ascii="Segoe UI" w:hAnsi="Segoe UI" w:cs="Segoe UI"/>
                <w:b/>
                <w:bCs/>
                <w:kern w:val="16"/>
              </w:rPr>
              <w:t>Descrição</w:t>
            </w:r>
          </w:p>
        </w:tc>
        <w:tc>
          <w:tcPr>
            <w:tcW w:w="8380" w:type="dxa"/>
            <w:gridSpan w:val="9"/>
            <w:tcBorders>
              <w:top w:val="single" w:sz="4" w:space="0" w:color="FF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321751" w:rsidRPr="00082721" w:rsidRDefault="00321751" w:rsidP="006A5127">
            <w:pPr>
              <w:spacing w:before="80" w:after="80" w:line="276" w:lineRule="auto"/>
              <w:jc w:val="both"/>
              <w:rPr>
                <w:rFonts w:ascii="Segoe UI" w:hAnsi="Segoe UI" w:cs="Segoe UI"/>
                <w:b/>
                <w:bCs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kern w:val="16"/>
              </w:rPr>
              <w:t xml:space="preserve">O objeto do contrato é a locação de imóvel para funcionamento do/de/da </w:t>
            </w:r>
            <w:r w:rsidRPr="00082721">
              <w:rPr>
                <w:rFonts w:ascii="Segoe UI" w:hAnsi="Segoe UI" w:cs="Segoe UI"/>
                <w:b/>
                <w:bCs/>
                <w:i/>
                <w:iCs/>
                <w:kern w:val="16"/>
              </w:rPr>
              <w:t xml:space="preserve">(completar com o nome da unidade administrativa) </w:t>
            </w:r>
            <w:r w:rsidRPr="00082721">
              <w:rPr>
                <w:rFonts w:ascii="Segoe UI" w:hAnsi="Segoe UI" w:cs="Segoe UI"/>
                <w:b/>
                <w:bCs/>
                <w:kern w:val="16"/>
              </w:rPr>
              <w:t xml:space="preserve">no Município de </w:t>
            </w:r>
            <w:r w:rsidRPr="00082721">
              <w:rPr>
                <w:rFonts w:ascii="Segoe UI" w:hAnsi="Segoe UI" w:cs="Segoe UI"/>
                <w:b/>
                <w:bCs/>
                <w:i/>
                <w:iCs/>
                <w:kern w:val="16"/>
              </w:rPr>
              <w:t>(completar com o nome do Município onde deve ser localizado o imóvel)</w:t>
            </w:r>
            <w:r w:rsidRPr="00082721">
              <w:rPr>
                <w:rFonts w:ascii="Segoe UI" w:hAnsi="Segoe UI" w:cs="Segoe UI"/>
                <w:b/>
                <w:bCs/>
                <w:kern w:val="16"/>
              </w:rPr>
              <w:t>, no Estado do Pará.</w:t>
            </w:r>
          </w:p>
        </w:tc>
      </w:tr>
      <w:tr w:rsidR="00321751" w:rsidTr="00275290">
        <w:trPr>
          <w:trHeight w:val="1004"/>
        </w:trPr>
        <w:tc>
          <w:tcPr>
            <w:tcW w:w="2093" w:type="dxa"/>
            <w:vAlign w:val="center"/>
          </w:tcPr>
          <w:p w:rsidR="00321751" w:rsidRPr="00082721" w:rsidRDefault="00612A0F" w:rsidP="00EA09E6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kern w:val="16"/>
              </w:rPr>
            </w:pPr>
            <w:r>
              <w:rPr>
                <w:rFonts w:ascii="Segoe UI" w:hAnsi="Segoe UI" w:cs="Segoe UI"/>
                <w:b/>
                <w:bCs/>
                <w:kern w:val="16"/>
              </w:rPr>
              <w:t xml:space="preserve">1.2 - </w:t>
            </w:r>
            <w:r w:rsidR="00321751" w:rsidRPr="00082721">
              <w:rPr>
                <w:rFonts w:ascii="Segoe UI" w:hAnsi="Segoe UI" w:cs="Segoe UI"/>
                <w:b/>
                <w:bCs/>
                <w:kern w:val="16"/>
              </w:rPr>
              <w:t>Endereço</w:t>
            </w:r>
          </w:p>
        </w:tc>
        <w:tc>
          <w:tcPr>
            <w:tcW w:w="8380" w:type="dxa"/>
            <w:gridSpan w:val="9"/>
            <w:tcBorders>
              <w:right w:val="single" w:sz="4" w:space="0" w:color="000000"/>
            </w:tcBorders>
            <w:vAlign w:val="center"/>
          </w:tcPr>
          <w:p w:rsidR="00321751" w:rsidRPr="00082721" w:rsidRDefault="00321751" w:rsidP="00CF18BE">
            <w:pPr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</w:p>
        </w:tc>
      </w:tr>
      <w:tr w:rsidR="00CF18BE" w:rsidTr="00275290">
        <w:trPr>
          <w:trHeight w:val="82"/>
        </w:trPr>
        <w:tc>
          <w:tcPr>
            <w:tcW w:w="2093" w:type="dxa"/>
            <w:shd w:val="clear" w:color="auto" w:fill="DEEAF6" w:themeFill="accent5" w:themeFillTint="33"/>
            <w:vAlign w:val="center"/>
          </w:tcPr>
          <w:p w:rsidR="00CF18BE" w:rsidRPr="00082721" w:rsidRDefault="00612A0F" w:rsidP="00EA09E6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kern w:val="16"/>
              </w:rPr>
            </w:pPr>
            <w:r>
              <w:rPr>
                <w:rFonts w:ascii="Segoe UI" w:hAnsi="Segoe UI" w:cs="Segoe UI"/>
                <w:b/>
                <w:kern w:val="16"/>
              </w:rPr>
              <w:t xml:space="preserve">1.3 - </w:t>
            </w:r>
            <w:r w:rsidR="00CF18BE" w:rsidRPr="00082721">
              <w:rPr>
                <w:rFonts w:ascii="Segoe UI" w:hAnsi="Segoe UI" w:cs="Segoe UI"/>
                <w:b/>
                <w:kern w:val="16"/>
              </w:rPr>
              <w:t>Metragem</w:t>
            </w:r>
          </w:p>
        </w:tc>
        <w:tc>
          <w:tcPr>
            <w:tcW w:w="8380" w:type="dxa"/>
            <w:gridSpan w:val="9"/>
            <w:vAlign w:val="center"/>
          </w:tcPr>
          <w:p w:rsidR="00CF18BE" w:rsidRPr="00082721" w:rsidRDefault="00CF18BE" w:rsidP="00CF18BE">
            <w:pPr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</w:p>
        </w:tc>
      </w:tr>
      <w:tr w:rsidR="00CF18BE" w:rsidTr="00275290">
        <w:trPr>
          <w:trHeight w:val="82"/>
        </w:trPr>
        <w:tc>
          <w:tcPr>
            <w:tcW w:w="2093" w:type="dxa"/>
            <w:vAlign w:val="center"/>
          </w:tcPr>
          <w:p w:rsidR="00CF18BE" w:rsidRPr="00082721" w:rsidRDefault="00612A0F" w:rsidP="00EA09E6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kern w:val="16"/>
              </w:rPr>
            </w:pPr>
            <w:r>
              <w:rPr>
                <w:rFonts w:ascii="Segoe UI" w:hAnsi="Segoe UI" w:cs="Segoe UI"/>
                <w:b/>
                <w:kern w:val="16"/>
              </w:rPr>
              <w:t xml:space="preserve">1.4 - </w:t>
            </w:r>
            <w:r w:rsidR="00CF18BE" w:rsidRPr="00082721">
              <w:rPr>
                <w:rFonts w:ascii="Segoe UI" w:hAnsi="Segoe UI" w:cs="Segoe UI"/>
                <w:b/>
                <w:kern w:val="16"/>
              </w:rPr>
              <w:t>Outros elementos descritivos</w:t>
            </w:r>
          </w:p>
        </w:tc>
        <w:tc>
          <w:tcPr>
            <w:tcW w:w="8380" w:type="dxa"/>
            <w:gridSpan w:val="9"/>
            <w:vAlign w:val="center"/>
          </w:tcPr>
          <w:p w:rsidR="00CF18BE" w:rsidRPr="00082721" w:rsidRDefault="00CF18BE" w:rsidP="00CF18BE">
            <w:pPr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</w:p>
        </w:tc>
      </w:tr>
      <w:tr w:rsidR="00082721" w:rsidTr="00275290">
        <w:trPr>
          <w:gridBefore w:val="6"/>
          <w:wBefore w:w="5070" w:type="dxa"/>
          <w:trHeight w:val="82"/>
        </w:trPr>
        <w:tc>
          <w:tcPr>
            <w:tcW w:w="3889" w:type="dxa"/>
            <w:gridSpan w:val="3"/>
            <w:shd w:val="clear" w:color="auto" w:fill="FFE599" w:themeFill="accent4" w:themeFillTint="66"/>
            <w:vAlign w:val="center"/>
          </w:tcPr>
          <w:p w:rsidR="00082721" w:rsidRPr="00082721" w:rsidRDefault="00082721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pacing w:val="8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spacing w:val="8"/>
                <w:kern w:val="16"/>
              </w:rPr>
              <w:t>VALOR MENSAL ESTIMADO</w:t>
            </w:r>
          </w:p>
        </w:tc>
        <w:tc>
          <w:tcPr>
            <w:tcW w:w="1514" w:type="dxa"/>
            <w:vAlign w:val="center"/>
          </w:tcPr>
          <w:p w:rsidR="00082721" w:rsidRPr="00082721" w:rsidRDefault="00082721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kern w:val="16"/>
              </w:rPr>
              <w:t>R$ 0,00</w:t>
            </w:r>
          </w:p>
        </w:tc>
      </w:tr>
      <w:tr w:rsidR="008F6F79" w:rsidTr="00275290">
        <w:trPr>
          <w:gridBefore w:val="6"/>
          <w:wBefore w:w="5070" w:type="dxa"/>
          <w:trHeight w:val="82"/>
        </w:trPr>
        <w:tc>
          <w:tcPr>
            <w:tcW w:w="3889" w:type="dxa"/>
            <w:gridSpan w:val="3"/>
            <w:shd w:val="clear" w:color="auto" w:fill="FFE599" w:themeFill="accent4" w:themeFillTint="66"/>
            <w:vAlign w:val="center"/>
          </w:tcPr>
          <w:p w:rsidR="008F6F79" w:rsidRPr="00082721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spacing w:val="8"/>
                <w:kern w:val="16"/>
              </w:rPr>
              <w:t xml:space="preserve">VALOR </w:t>
            </w:r>
            <w:r w:rsidR="00082721">
              <w:rPr>
                <w:rFonts w:ascii="Segoe UI" w:hAnsi="Segoe UI" w:cs="Segoe UI"/>
                <w:b/>
                <w:bCs/>
                <w:spacing w:val="8"/>
                <w:kern w:val="16"/>
              </w:rPr>
              <w:t>ANU</w:t>
            </w:r>
            <w:r w:rsidR="00321751" w:rsidRPr="00082721">
              <w:rPr>
                <w:rFonts w:ascii="Segoe UI" w:hAnsi="Segoe UI" w:cs="Segoe UI"/>
                <w:b/>
                <w:bCs/>
                <w:spacing w:val="8"/>
                <w:kern w:val="16"/>
              </w:rPr>
              <w:t xml:space="preserve">AL </w:t>
            </w:r>
            <w:r w:rsidRPr="00082721">
              <w:rPr>
                <w:rFonts w:ascii="Segoe UI" w:hAnsi="Segoe UI" w:cs="Segoe UI"/>
                <w:b/>
                <w:bCs/>
                <w:spacing w:val="8"/>
                <w:kern w:val="16"/>
              </w:rPr>
              <w:t>ESTIMADO</w:t>
            </w:r>
          </w:p>
        </w:tc>
        <w:tc>
          <w:tcPr>
            <w:tcW w:w="1514" w:type="dxa"/>
            <w:vAlign w:val="center"/>
          </w:tcPr>
          <w:p w:rsidR="008F6F79" w:rsidRPr="00082721" w:rsidRDefault="008F6F79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kern w:val="16"/>
              </w:rPr>
              <w:t>R$ 0,00</w:t>
            </w:r>
          </w:p>
        </w:tc>
      </w:tr>
      <w:tr w:rsidR="008F6F79" w:rsidTr="00275290">
        <w:trPr>
          <w:trHeight w:val="218"/>
        </w:trPr>
        <w:tc>
          <w:tcPr>
            <w:tcW w:w="10473" w:type="dxa"/>
            <w:gridSpan w:val="10"/>
            <w:tcBorders>
              <w:top w:val="single" w:sz="4" w:space="0" w:color="FF0000"/>
            </w:tcBorders>
            <w:shd w:val="clear" w:color="auto" w:fill="0F4C81"/>
            <w:vAlign w:val="center"/>
          </w:tcPr>
          <w:p w:rsidR="00180D79" w:rsidRPr="00082721" w:rsidRDefault="00321751" w:rsidP="00180D79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2</w:t>
            </w:r>
            <w:r w:rsidR="00180D79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- DESCRIÇÃO DA SOLUÇÃO</w:t>
            </w:r>
          </w:p>
          <w:p w:rsidR="008F6F79" w:rsidRPr="00082721" w:rsidRDefault="00180D79" w:rsidP="00180D79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c</w:t>
            </w:r>
            <w:r w:rsidR="00B73FF4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, da Lei Federal nº 14.133/21</w:t>
            </w: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)</w:t>
            </w:r>
          </w:p>
        </w:tc>
      </w:tr>
      <w:tr w:rsidR="005E3B2A" w:rsidTr="00275290">
        <w:trPr>
          <w:trHeight w:val="1824"/>
        </w:trPr>
        <w:tc>
          <w:tcPr>
            <w:tcW w:w="10473" w:type="dxa"/>
            <w:gridSpan w:val="10"/>
            <w:shd w:val="clear" w:color="auto" w:fill="FFFFFF" w:themeFill="background1"/>
            <w:vAlign w:val="center"/>
          </w:tcPr>
          <w:p w:rsidR="005E3B2A" w:rsidRPr="00082721" w:rsidRDefault="005E3B2A" w:rsidP="005E3B2A">
            <w:pPr>
              <w:spacing w:before="240" w:line="276" w:lineRule="auto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i/>
                <w:iCs/>
                <w:color w:val="4472C4" w:themeColor="accent1"/>
                <w:kern w:val="16"/>
              </w:rPr>
              <w:lastRenderedPageBreak/>
              <w:t xml:space="preserve">Nota explicativa: </w:t>
            </w:r>
            <w:r w:rsidRPr="00082721">
              <w:rPr>
                <w:rFonts w:ascii="Segoe UI" w:hAnsi="Segoe UI" w:cs="Segoe UI"/>
                <w:color w:val="4472C4" w:themeColor="accent1"/>
                <w:kern w:val="16"/>
                <w:sz w:val="20"/>
                <w:szCs w:val="20"/>
              </w:rPr>
              <w:t>A</w:t>
            </w: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 xml:space="preserve"> solução foi prevista, em regra, no estudo técnico preliminar e consiste na descrição </w:t>
            </w:r>
            <w:r w:rsidR="00362454" w:rsidRPr="00082721">
              <w:rPr>
                <w:rFonts w:ascii="Segoe UI" w:hAnsi="Segoe UI" w:cs="Segoe UI"/>
                <w:color w:val="4472C4" w:themeColor="accent1"/>
                <w:kern w:val="16"/>
              </w:rPr>
              <w:t>do bem imóvel</w:t>
            </w: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 xml:space="preserve"> necessário para a administração pública </w:t>
            </w:r>
            <w:r w:rsidR="00362454" w:rsidRPr="00082721">
              <w:rPr>
                <w:rFonts w:ascii="Segoe UI" w:hAnsi="Segoe UI" w:cs="Segoe UI"/>
                <w:color w:val="4472C4" w:themeColor="accent1"/>
                <w:kern w:val="16"/>
              </w:rPr>
              <w:t>solucionar a demanda que provocou a contratação</w:t>
            </w: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>.</w:t>
            </w:r>
          </w:p>
          <w:p w:rsidR="005E3B2A" w:rsidRPr="00082721" w:rsidRDefault="005E3B2A" w:rsidP="005E3B2A">
            <w:pPr>
              <w:spacing w:line="276" w:lineRule="auto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>Nesse campo, deve haver a descrição do motivo e o resumo da solução escolhida.</w:t>
            </w:r>
          </w:p>
          <w:p w:rsidR="005E3B2A" w:rsidRPr="00082721" w:rsidRDefault="005E3B2A" w:rsidP="005E3B2A">
            <w:pPr>
              <w:spacing w:after="240" w:line="276" w:lineRule="auto"/>
              <w:jc w:val="both"/>
              <w:rPr>
                <w:rFonts w:ascii="Segoe UI" w:hAnsi="Segoe UI" w:cs="Segoe UI"/>
                <w:color w:val="000000" w:themeColor="text1"/>
                <w:kern w:val="16"/>
              </w:rPr>
            </w:pP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>Caso haja alteração da solução definida no estudo técnico preliminar, este é o campo adequado para justificar a alteração.</w:t>
            </w:r>
          </w:p>
        </w:tc>
      </w:tr>
      <w:tr w:rsidR="008F6F79" w:rsidTr="00AC408A">
        <w:trPr>
          <w:trHeight w:val="1824"/>
        </w:trPr>
        <w:tc>
          <w:tcPr>
            <w:tcW w:w="2627" w:type="dxa"/>
            <w:gridSpan w:val="2"/>
            <w:shd w:val="clear" w:color="auto" w:fill="FFFFFF" w:themeFill="background1"/>
            <w:vAlign w:val="center"/>
          </w:tcPr>
          <w:p w:rsidR="00180D79" w:rsidRPr="00082721" w:rsidRDefault="00321751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2</w:t>
            </w:r>
            <w:r w:rsidR="00180D79" w:rsidRPr="00082721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.1 </w:t>
            </w:r>
            <w:r w:rsidR="008462BC" w:rsidRPr="00082721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-</w:t>
            </w:r>
          </w:p>
          <w:p w:rsidR="008F6F79" w:rsidRPr="00082721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Qual o motivo da </w:t>
            </w:r>
            <w:r w:rsidRPr="00082721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contratação?</w:t>
            </w:r>
          </w:p>
        </w:tc>
        <w:tc>
          <w:tcPr>
            <w:tcW w:w="784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2014" w:rsidRPr="00082721" w:rsidRDefault="003A5C58" w:rsidP="003A5C58">
            <w:pPr>
              <w:spacing w:after="240" w:line="276" w:lineRule="auto"/>
              <w:jc w:val="center"/>
              <w:rPr>
                <w:rFonts w:ascii="Segoe UI" w:hAnsi="Segoe UI" w:cs="Segoe UI"/>
                <w:color w:val="000000" w:themeColor="text1"/>
                <w:kern w:val="16"/>
              </w:rPr>
            </w:pPr>
            <w:r w:rsidRPr="00082721">
              <w:rPr>
                <w:rFonts w:ascii="Segoe UI" w:hAnsi="Segoe UI" w:cs="Segoe UI"/>
                <w:color w:val="000000" w:themeColor="text1"/>
                <w:kern w:val="16"/>
              </w:rPr>
              <w:t>(preencher aqui)</w:t>
            </w:r>
          </w:p>
        </w:tc>
      </w:tr>
      <w:tr w:rsidR="008F6F79" w:rsidTr="00275290">
        <w:trPr>
          <w:trHeight w:val="218"/>
        </w:trPr>
        <w:tc>
          <w:tcPr>
            <w:tcW w:w="10473" w:type="dxa"/>
            <w:gridSpan w:val="10"/>
            <w:tcBorders>
              <w:top w:val="single" w:sz="4" w:space="0" w:color="FF0000"/>
            </w:tcBorders>
            <w:shd w:val="clear" w:color="auto" w:fill="0F4C81"/>
            <w:vAlign w:val="center"/>
          </w:tcPr>
          <w:p w:rsidR="008462BC" w:rsidRPr="00082721" w:rsidRDefault="00CF18BE" w:rsidP="008462BC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3</w:t>
            </w:r>
            <w:r w:rsidR="008462BC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- NATUREZA DO BEM</w:t>
            </w: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E GARANTIA</w:t>
            </w:r>
          </w:p>
          <w:p w:rsidR="008F6F79" w:rsidRPr="00082721" w:rsidRDefault="008462BC" w:rsidP="008462BC">
            <w:pPr>
              <w:spacing w:before="80" w:after="80" w:line="276" w:lineRule="auto"/>
              <w:jc w:val="center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a</w:t>
            </w:r>
            <w:r w:rsidR="00B73FF4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, da Lei Federal nº 14.133/21</w:t>
            </w: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)</w:t>
            </w:r>
          </w:p>
        </w:tc>
      </w:tr>
      <w:tr w:rsidR="00321751" w:rsidTr="00275290">
        <w:trPr>
          <w:trHeight w:val="70"/>
        </w:trPr>
        <w:tc>
          <w:tcPr>
            <w:tcW w:w="2690" w:type="dxa"/>
            <w:gridSpan w:val="3"/>
            <w:shd w:val="clear" w:color="auto" w:fill="FFFFFF" w:themeFill="background1"/>
            <w:vAlign w:val="center"/>
          </w:tcPr>
          <w:p w:rsidR="00321751" w:rsidRPr="00082721" w:rsidRDefault="00362454" w:rsidP="00362454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kern w:val="16"/>
              </w:rPr>
            </w:pPr>
            <w:r w:rsidRPr="00082721">
              <w:rPr>
                <w:rFonts w:ascii="Segoe UI" w:eastAsia="MS Gothic" w:hAnsi="Segoe UI" w:cs="Segoe UI"/>
                <w:b/>
                <w:bCs/>
                <w:kern w:val="16"/>
              </w:rPr>
              <w:t xml:space="preserve">3.1 - </w:t>
            </w:r>
            <w:r w:rsidR="00321751" w:rsidRPr="00082721">
              <w:rPr>
                <w:rFonts w:ascii="Segoe UI" w:eastAsia="MS Gothic" w:hAnsi="Segoe UI" w:cs="Segoe UI"/>
                <w:b/>
                <w:bCs/>
                <w:kern w:val="16"/>
              </w:rPr>
              <w:t>Natureza</w:t>
            </w:r>
          </w:p>
        </w:tc>
        <w:tc>
          <w:tcPr>
            <w:tcW w:w="7783" w:type="dxa"/>
            <w:gridSpan w:val="7"/>
            <w:shd w:val="clear" w:color="auto" w:fill="FFFFFF" w:themeFill="background1"/>
            <w:vAlign w:val="center"/>
          </w:tcPr>
          <w:p w:rsidR="005E3B2A" w:rsidRPr="00082721" w:rsidRDefault="005E3B2A" w:rsidP="005E3B2A">
            <w:pPr>
              <w:spacing w:after="80" w:line="276" w:lineRule="auto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kern w:val="16"/>
              </w:rPr>
              <w:t>Locação de imóvel.</w:t>
            </w:r>
          </w:p>
        </w:tc>
      </w:tr>
      <w:tr w:rsidR="00CF18BE" w:rsidTr="00275290">
        <w:trPr>
          <w:trHeight w:val="70"/>
        </w:trPr>
        <w:tc>
          <w:tcPr>
            <w:tcW w:w="2690" w:type="dxa"/>
            <w:gridSpan w:val="3"/>
            <w:shd w:val="clear" w:color="auto" w:fill="DEEAF6" w:themeFill="accent5" w:themeFillTint="33"/>
            <w:vAlign w:val="center"/>
          </w:tcPr>
          <w:p w:rsidR="00CF18BE" w:rsidRPr="00082721" w:rsidRDefault="00362454" w:rsidP="00362454">
            <w:pPr>
              <w:spacing w:before="80" w:after="80" w:line="276" w:lineRule="auto"/>
              <w:jc w:val="right"/>
              <w:rPr>
                <w:rFonts w:ascii="Segoe UI" w:eastAsia="MS Gothic" w:hAnsi="Segoe UI" w:cs="Segoe UI"/>
                <w:b/>
                <w:bCs/>
                <w:kern w:val="16"/>
              </w:rPr>
            </w:pPr>
            <w:r w:rsidRPr="00082721">
              <w:rPr>
                <w:rFonts w:ascii="Segoe UI" w:eastAsia="MS Gothic" w:hAnsi="Segoe UI" w:cs="Segoe UI"/>
                <w:b/>
                <w:bCs/>
                <w:kern w:val="16"/>
              </w:rPr>
              <w:t xml:space="preserve">3.2 - </w:t>
            </w:r>
            <w:r w:rsidR="00CF18BE" w:rsidRPr="00082721">
              <w:rPr>
                <w:rFonts w:ascii="Segoe UI" w:eastAsia="MS Gothic" w:hAnsi="Segoe UI" w:cs="Segoe UI"/>
                <w:b/>
                <w:bCs/>
                <w:kern w:val="16"/>
              </w:rPr>
              <w:t>Haverá garantia?</w:t>
            </w:r>
          </w:p>
        </w:tc>
        <w:tc>
          <w:tcPr>
            <w:tcW w:w="7783" w:type="dxa"/>
            <w:gridSpan w:val="7"/>
            <w:shd w:val="clear" w:color="auto" w:fill="FFFFFF" w:themeFill="background1"/>
            <w:vAlign w:val="center"/>
          </w:tcPr>
          <w:p w:rsidR="00CF18BE" w:rsidRPr="00082721" w:rsidRDefault="007E2649" w:rsidP="005E3B2A">
            <w:pPr>
              <w:spacing w:after="80" w:line="276" w:lineRule="auto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-1926957821"/>
              </w:sdtPr>
              <w:sdtEndPr/>
              <w:sdtContent>
                <w:r w:rsidR="00CF18BE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CF18BE" w:rsidRPr="00082721">
              <w:rPr>
                <w:rFonts w:ascii="Segoe UI" w:hAnsi="Segoe UI" w:cs="Segoe UI"/>
                <w:kern w:val="16"/>
              </w:rPr>
              <w:t xml:space="preserve"> Sim. (Especificar)</w:t>
            </w:r>
          </w:p>
          <w:p w:rsidR="00CF18BE" w:rsidRPr="00082721" w:rsidRDefault="007E2649" w:rsidP="005E3B2A">
            <w:pPr>
              <w:spacing w:after="80" w:line="276" w:lineRule="auto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-776096805"/>
              </w:sdtPr>
              <w:sdtEndPr/>
              <w:sdtContent>
                <w:r w:rsidR="00CF18BE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CF18BE" w:rsidRPr="00082721">
              <w:rPr>
                <w:rFonts w:ascii="Segoe UI" w:hAnsi="Segoe UI" w:cs="Segoe UI"/>
                <w:kern w:val="16"/>
              </w:rPr>
              <w:t xml:space="preserve"> Não.</w:t>
            </w:r>
          </w:p>
        </w:tc>
      </w:tr>
      <w:tr w:rsidR="008F6F79" w:rsidTr="00275290">
        <w:trPr>
          <w:trHeight w:val="405"/>
        </w:trPr>
        <w:tc>
          <w:tcPr>
            <w:tcW w:w="10473" w:type="dxa"/>
            <w:gridSpan w:val="10"/>
            <w:shd w:val="clear" w:color="auto" w:fill="0F4C81"/>
            <w:vAlign w:val="center"/>
          </w:tcPr>
          <w:p w:rsidR="008462BC" w:rsidRPr="00082721" w:rsidRDefault="00B712E2" w:rsidP="008462BC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4</w:t>
            </w:r>
            <w:r w:rsidR="008462BC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- CRITÉRIOS DE SELEÇÃO</w:t>
            </w:r>
          </w:p>
          <w:p w:rsidR="008F6F79" w:rsidRPr="00082721" w:rsidRDefault="008462BC" w:rsidP="008462BC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h</w:t>
            </w:r>
            <w:r w:rsidR="00B73FF4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, da Lei Federal nº 14.133/21</w:t>
            </w: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)</w:t>
            </w:r>
          </w:p>
        </w:tc>
      </w:tr>
      <w:tr w:rsidR="00C75948" w:rsidTr="00275290">
        <w:trPr>
          <w:trHeight w:val="405"/>
        </w:trPr>
        <w:tc>
          <w:tcPr>
            <w:tcW w:w="10473" w:type="dxa"/>
            <w:gridSpan w:val="10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:rsidR="007227F1" w:rsidRDefault="000D25C4" w:rsidP="007227F1">
            <w:pPr>
              <w:spacing w:before="240" w:after="240" w:line="276" w:lineRule="auto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i/>
                <w:iCs/>
                <w:color w:val="4472C4" w:themeColor="accent1"/>
                <w:kern w:val="16"/>
              </w:rPr>
              <w:t>Nota explicativa</w:t>
            </w:r>
            <w:r w:rsidR="00C75948" w:rsidRPr="00082721">
              <w:rPr>
                <w:rFonts w:ascii="Segoe UI" w:hAnsi="Segoe UI" w:cs="Segoe UI"/>
                <w:bCs/>
                <w:i/>
                <w:color w:val="4472C4" w:themeColor="accent1"/>
                <w:spacing w:val="8"/>
                <w:kern w:val="16"/>
              </w:rPr>
              <w:t>:</w:t>
            </w:r>
            <w:r w:rsidR="00C75948" w:rsidRPr="00082721">
              <w:rPr>
                <w:rFonts w:ascii="Segoe UI" w:hAnsi="Segoe UI" w:cs="Segoe UI"/>
                <w:color w:val="4472C4" w:themeColor="accent1"/>
                <w:kern w:val="16"/>
              </w:rPr>
              <w:t xml:space="preserve">O </w:t>
            </w:r>
            <w:r w:rsidR="002907B0" w:rsidRPr="00082721">
              <w:rPr>
                <w:rFonts w:ascii="Segoe UI" w:hAnsi="Segoe UI" w:cs="Segoe UI"/>
                <w:color w:val="4472C4" w:themeColor="accent1"/>
                <w:kern w:val="16"/>
              </w:rPr>
              <w:t xml:space="preserve">termo de referência </w:t>
            </w:r>
            <w:r w:rsidR="00C75948" w:rsidRPr="00082721">
              <w:rPr>
                <w:rFonts w:ascii="Segoe UI" w:hAnsi="Segoe UI" w:cs="Segoe UI"/>
                <w:color w:val="4472C4" w:themeColor="accent1"/>
                <w:kern w:val="16"/>
              </w:rPr>
              <w:t>deve prever os critérios e regras da fase competitiva da licitação, as quais servirão de base para a elaboração do edital e do contrato</w:t>
            </w:r>
            <w:r w:rsidR="002907B0" w:rsidRPr="00082721">
              <w:rPr>
                <w:rFonts w:ascii="Segoe UI" w:hAnsi="Segoe UI" w:cs="Segoe UI"/>
                <w:color w:val="4472C4" w:themeColor="accent1"/>
                <w:kern w:val="16"/>
              </w:rPr>
              <w:t>. P</w:t>
            </w:r>
            <w:r w:rsidR="00C75948" w:rsidRPr="00082721">
              <w:rPr>
                <w:rFonts w:ascii="Segoe UI" w:hAnsi="Segoe UI" w:cs="Segoe UI"/>
                <w:color w:val="4472C4" w:themeColor="accent1"/>
                <w:kern w:val="16"/>
              </w:rPr>
              <w:t>or isso, ele indicará a modalidade licitatória escolhida para a contratação (pregão, por exemplo) ou informar se será contratação direta por dispensa ou inexigibilidade.</w:t>
            </w:r>
          </w:p>
          <w:p w:rsidR="007C02EC" w:rsidRPr="00082721" w:rsidRDefault="007C02EC" w:rsidP="007227F1">
            <w:pPr>
              <w:spacing w:before="240" w:after="240" w:line="276" w:lineRule="auto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>
              <w:rPr>
                <w:rFonts w:ascii="Segoe UI" w:hAnsi="Segoe UI" w:cs="Segoe UI"/>
                <w:color w:val="4472C4" w:themeColor="accent1"/>
                <w:kern w:val="16"/>
              </w:rPr>
              <w:t xml:space="preserve">Caso a locação de imóvel não ocorra por inexigibilidade com base no art. 74, V, da Lei nº 14.133/2021, </w:t>
            </w:r>
            <w:r w:rsidRPr="007C02EC">
              <w:rPr>
                <w:rFonts w:ascii="Segoe UI" w:hAnsi="Segoe UI" w:cs="Segoe UI"/>
                <w:color w:val="4472C4" w:themeColor="accent1"/>
                <w:kern w:val="16"/>
              </w:rPr>
              <w:t>deverá ser precedida de licitação e avaliação prévia do bem, do seu estado de conservação, dos custos de adaptações e do prazo de amortização dos investimentos necessários.</w:t>
            </w:r>
          </w:p>
        </w:tc>
      </w:tr>
      <w:tr w:rsidR="008F6F79" w:rsidRPr="0078704C" w:rsidTr="00275290">
        <w:trPr>
          <w:trHeight w:val="197"/>
        </w:trPr>
        <w:tc>
          <w:tcPr>
            <w:tcW w:w="2627" w:type="dxa"/>
            <w:gridSpan w:val="2"/>
            <w:vMerge w:val="restart"/>
            <w:tcBorders>
              <w:top w:val="single" w:sz="4" w:space="0" w:color="FF0000"/>
            </w:tcBorders>
            <w:shd w:val="clear" w:color="auto" w:fill="FFFFFF" w:themeFill="background1"/>
            <w:vAlign w:val="center"/>
          </w:tcPr>
          <w:p w:rsidR="008462BC" w:rsidRPr="00082721" w:rsidRDefault="00B712E2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color w:val="000000" w:themeColor="text1"/>
                <w:spacing w:val="12"/>
                <w:kern w:val="16"/>
              </w:rPr>
            </w:pPr>
            <w:r w:rsidRPr="00082721">
              <w:rPr>
                <w:rFonts w:ascii="Segoe UI" w:hAnsi="Segoe UI" w:cs="Segoe UI"/>
                <w:b/>
                <w:smallCaps/>
                <w:color w:val="000000" w:themeColor="text1"/>
                <w:spacing w:val="12"/>
                <w:kern w:val="16"/>
              </w:rPr>
              <w:t>4</w:t>
            </w:r>
            <w:r w:rsidR="008462BC" w:rsidRPr="00082721">
              <w:rPr>
                <w:rFonts w:ascii="Segoe UI" w:hAnsi="Segoe UI" w:cs="Segoe UI"/>
                <w:b/>
                <w:smallCaps/>
                <w:color w:val="000000" w:themeColor="text1"/>
                <w:spacing w:val="12"/>
                <w:kern w:val="16"/>
              </w:rPr>
              <w:t>.1 -</w:t>
            </w:r>
          </w:p>
          <w:p w:rsidR="008F6F79" w:rsidRPr="00082721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color w:val="4472C4" w:themeColor="accent1"/>
                <w:spacing w:val="12"/>
                <w:kern w:val="16"/>
              </w:rPr>
            </w:pPr>
            <w:r w:rsidRPr="00082721">
              <w:rPr>
                <w:rFonts w:ascii="Segoe UI" w:hAnsi="Segoe UI" w:cs="Segoe UI"/>
                <w:b/>
                <w:smallCaps/>
                <w:color w:val="000000" w:themeColor="text1"/>
                <w:spacing w:val="12"/>
                <w:kern w:val="16"/>
              </w:rPr>
              <w:t xml:space="preserve">forma de </w:t>
            </w:r>
            <w:r w:rsidRPr="00082721">
              <w:rPr>
                <w:rFonts w:ascii="Segoe UI" w:hAnsi="Segoe UI" w:cs="Segoe UI"/>
                <w:b/>
                <w:smallCaps/>
                <w:color w:val="000000" w:themeColor="text1"/>
                <w:spacing w:val="12"/>
                <w:kern w:val="16"/>
              </w:rPr>
              <w:br/>
              <w:t>contratação</w:t>
            </w:r>
          </w:p>
        </w:tc>
        <w:tc>
          <w:tcPr>
            <w:tcW w:w="7846" w:type="dxa"/>
            <w:gridSpan w:val="8"/>
            <w:tcBorders>
              <w:top w:val="single" w:sz="4" w:space="0" w:color="FF0000"/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8F6F79" w:rsidRPr="00082721" w:rsidRDefault="007E2649" w:rsidP="00693D3F">
            <w:pPr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387768349"/>
              </w:sdtPr>
              <w:sdtEndPr/>
              <w:sdtContent>
                <w:r w:rsidR="008F6F79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8F6F79" w:rsidRPr="00082721">
              <w:rPr>
                <w:rFonts w:ascii="Segoe UI" w:hAnsi="Segoe UI" w:cs="Segoe UI"/>
                <w:b/>
                <w:bCs/>
                <w:kern w:val="16"/>
              </w:rPr>
              <w:t>Inexigibilidade</w:t>
            </w:r>
            <w:r w:rsidR="008F6F79" w:rsidRPr="00082721">
              <w:rPr>
                <w:rFonts w:ascii="Segoe UI" w:hAnsi="Segoe UI" w:cs="Segoe UI"/>
                <w:kern w:val="16"/>
              </w:rPr>
              <w:t xml:space="preserve"> de licitação, com fundamento no art. 74, </w:t>
            </w:r>
            <w:r w:rsidR="00CF18BE" w:rsidRPr="00082721">
              <w:rPr>
                <w:rFonts w:ascii="Segoe UI" w:hAnsi="Segoe UI" w:cs="Segoe UI"/>
                <w:b/>
                <w:bCs/>
                <w:kern w:val="16"/>
              </w:rPr>
              <w:t>V</w:t>
            </w:r>
            <w:r w:rsidR="008F6F79" w:rsidRPr="00082721">
              <w:rPr>
                <w:rFonts w:ascii="Segoe UI" w:hAnsi="Segoe UI" w:cs="Segoe UI"/>
                <w:kern w:val="16"/>
              </w:rPr>
              <w:t>, da Lei Federal nº 14.133/</w:t>
            </w:r>
            <w:r w:rsidR="007C02EC">
              <w:rPr>
                <w:rFonts w:ascii="Segoe UI" w:hAnsi="Segoe UI" w:cs="Segoe UI"/>
                <w:kern w:val="16"/>
              </w:rPr>
              <w:t>20</w:t>
            </w:r>
            <w:r w:rsidR="008F6F79" w:rsidRPr="00082721">
              <w:rPr>
                <w:rFonts w:ascii="Segoe UI" w:hAnsi="Segoe UI" w:cs="Segoe UI"/>
                <w:kern w:val="16"/>
              </w:rPr>
              <w:t>21.</w:t>
            </w:r>
          </w:p>
        </w:tc>
      </w:tr>
      <w:tr w:rsidR="008F6F79" w:rsidTr="00275290">
        <w:trPr>
          <w:trHeight w:val="70"/>
        </w:trPr>
        <w:tc>
          <w:tcPr>
            <w:tcW w:w="2627" w:type="dxa"/>
            <w:gridSpan w:val="2"/>
            <w:vMerge/>
            <w:shd w:val="clear" w:color="auto" w:fill="FFFFFF" w:themeFill="background1"/>
            <w:vAlign w:val="center"/>
          </w:tcPr>
          <w:p w:rsidR="008F6F79" w:rsidRPr="00082721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846" w:type="dxa"/>
            <w:gridSpan w:val="8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:rsidR="003A5C58" w:rsidRPr="002744A3" w:rsidRDefault="007E2649" w:rsidP="00693D3F">
            <w:pPr>
              <w:spacing w:before="80" w:after="80" w:line="276" w:lineRule="auto"/>
              <w:rPr>
                <w:rFonts w:ascii="Segoe UI" w:hAnsi="Segoe UI" w:cs="Segoe UI"/>
                <w:i/>
                <w:iCs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-545678417"/>
              </w:sdtPr>
              <w:sdtEndPr/>
              <w:sdtContent>
                <w:r w:rsidR="008F6F79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2744A3" w:rsidRPr="002744A3">
              <w:rPr>
                <w:rFonts w:ascii="Segoe UI" w:hAnsi="Segoe UI" w:cs="Segoe UI"/>
                <w:b/>
                <w:bCs/>
                <w:kern w:val="16"/>
              </w:rPr>
              <w:t>Outra</w:t>
            </w:r>
            <w:r w:rsidR="002744A3">
              <w:rPr>
                <w:rFonts w:ascii="Segoe UI" w:hAnsi="Segoe UI" w:cs="Segoe UI"/>
                <w:kern w:val="16"/>
              </w:rPr>
              <w:t xml:space="preserve">: </w:t>
            </w:r>
            <w:r w:rsidR="002744A3" w:rsidRPr="002744A3">
              <w:rPr>
                <w:rFonts w:ascii="Segoe UI" w:hAnsi="Segoe UI" w:cs="Segoe UI"/>
                <w:i/>
                <w:iCs/>
                <w:kern w:val="16"/>
              </w:rPr>
              <w:t>(especificar)</w:t>
            </w:r>
          </w:p>
        </w:tc>
      </w:tr>
      <w:tr w:rsidR="00B712E2" w:rsidRPr="002151D6" w:rsidTr="00275290">
        <w:trPr>
          <w:trHeight w:val="1341"/>
        </w:trPr>
        <w:tc>
          <w:tcPr>
            <w:tcW w:w="2627" w:type="dxa"/>
            <w:gridSpan w:val="2"/>
            <w:shd w:val="clear" w:color="auto" w:fill="DEEAF6" w:themeFill="accent5" w:themeFillTint="33"/>
            <w:vAlign w:val="center"/>
          </w:tcPr>
          <w:p w:rsidR="00B712E2" w:rsidRPr="00082721" w:rsidRDefault="00B712E2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lastRenderedPageBreak/>
              <w:t xml:space="preserve">4.2 - </w:t>
            </w:r>
          </w:p>
          <w:p w:rsidR="00B712E2" w:rsidRPr="00082721" w:rsidRDefault="00B712E2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critério de </w:t>
            </w: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julgamento</w:t>
            </w:r>
          </w:p>
        </w:tc>
        <w:tc>
          <w:tcPr>
            <w:tcW w:w="7846" w:type="dxa"/>
            <w:gridSpan w:val="8"/>
            <w:vAlign w:val="center"/>
          </w:tcPr>
          <w:p w:rsidR="00B712E2" w:rsidRPr="00082721" w:rsidRDefault="00B712E2" w:rsidP="00945057">
            <w:pPr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kern w:val="16"/>
              </w:rPr>
              <w:t>Não se aplica</w:t>
            </w:r>
            <w:r w:rsidR="00F96CB8">
              <w:rPr>
                <w:rFonts w:ascii="Segoe UI" w:hAnsi="Segoe UI" w:cs="Segoe UI"/>
                <w:kern w:val="16"/>
              </w:rPr>
              <w:t>.</w:t>
            </w:r>
          </w:p>
        </w:tc>
      </w:tr>
      <w:tr w:rsidR="00182914" w:rsidTr="00275290">
        <w:trPr>
          <w:trHeight w:val="405"/>
        </w:trPr>
        <w:tc>
          <w:tcPr>
            <w:tcW w:w="10473" w:type="dxa"/>
            <w:gridSpan w:val="10"/>
            <w:tcBorders>
              <w:top w:val="single" w:sz="4" w:space="0" w:color="FF0000"/>
            </w:tcBorders>
            <w:shd w:val="clear" w:color="auto" w:fill="0F4C81"/>
            <w:vAlign w:val="center"/>
          </w:tcPr>
          <w:p w:rsidR="00182914" w:rsidRPr="00082721" w:rsidRDefault="00EC7914" w:rsidP="00182914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5</w:t>
            </w:r>
            <w:r w:rsidR="00182914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- REQUISITOS DA CONTRATADA</w:t>
            </w:r>
          </w:p>
          <w:p w:rsidR="00182914" w:rsidRPr="00082721" w:rsidRDefault="00182914" w:rsidP="00182914">
            <w:pPr>
              <w:spacing w:before="80" w:after="80" w:line="276" w:lineRule="auto"/>
              <w:jc w:val="center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d</w:t>
            </w:r>
            <w:r w:rsidR="00B73FF4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, da Lei Federal nº 14.133/21</w:t>
            </w: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)</w:t>
            </w:r>
          </w:p>
        </w:tc>
      </w:tr>
      <w:tr w:rsidR="00182914" w:rsidTr="00275290">
        <w:trPr>
          <w:trHeight w:val="248"/>
        </w:trPr>
        <w:tc>
          <w:tcPr>
            <w:tcW w:w="10473" w:type="dxa"/>
            <w:gridSpan w:val="10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:rsidR="00182914" w:rsidRPr="00082721" w:rsidRDefault="00906A10" w:rsidP="00182914">
            <w:pPr>
              <w:spacing w:before="240" w:after="240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i/>
                <w:color w:val="4472C4" w:themeColor="accent1"/>
                <w:kern w:val="16"/>
              </w:rPr>
              <w:t>Nota explicativa</w:t>
            </w:r>
            <w:r w:rsidR="00182914" w:rsidRPr="00082721">
              <w:rPr>
                <w:rFonts w:ascii="Segoe UI" w:hAnsi="Segoe UI" w:cs="Segoe UI"/>
                <w:color w:val="4472C4" w:themeColor="accent1"/>
                <w:kern w:val="16"/>
              </w:rPr>
              <w:t>: Os requisitos da contratação também estão no estudo técnico preliminar e se referem ao atendimento das necessidades; critérios e práticas de sustentabilidade que podem constar das especificações técnicas dos produtos e serviços ou das obrigações da contratada; requisitos específicos de habilitação técnica; identificação das soluções existentes no mercado, como produtos, fornecedores, fabricantes, etc.</w:t>
            </w:r>
          </w:p>
          <w:p w:rsidR="007227F1" w:rsidRPr="00082721" w:rsidRDefault="007227F1" w:rsidP="007227F1">
            <w:pPr>
              <w:spacing w:after="240" w:line="276" w:lineRule="auto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>O Termo de Referência estabelecerá os seguintes critérios:</w:t>
            </w:r>
          </w:p>
          <w:p w:rsidR="007227F1" w:rsidRPr="00082721" w:rsidRDefault="007227F1" w:rsidP="007227F1">
            <w:pPr>
              <w:pStyle w:val="PargrafodaLista"/>
              <w:numPr>
                <w:ilvl w:val="0"/>
                <w:numId w:val="20"/>
              </w:numPr>
              <w:spacing w:after="240" w:line="276" w:lineRule="auto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>Habilitação Jurídica e Regularidade Fiscal: Em regra, a habilitação jurídica é comprovada pela inscrição no SICAF sem pendências para a participação em licitação ou contratação. Caso o objeto a ser contrato demande outros documentos ou informações, estes precisam estar descritos no TR, com a correspondente justificativa.</w:t>
            </w:r>
          </w:p>
          <w:p w:rsidR="007227F1" w:rsidRPr="00275290" w:rsidRDefault="007227F1" w:rsidP="00275290">
            <w:pPr>
              <w:pStyle w:val="PargrafodaLista"/>
              <w:numPr>
                <w:ilvl w:val="0"/>
                <w:numId w:val="20"/>
              </w:numPr>
              <w:spacing w:after="240" w:line="276" w:lineRule="auto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>Qualificação Econômico-Financeira: O TR definirá os critérios para avaliar a capacidade financeira das empresas concorrentes. Essa análise considera aspectos como patrimônio líquido, capital social, capacidade de pagamento e saúde financeira da empresa.</w:t>
            </w:r>
          </w:p>
        </w:tc>
      </w:tr>
      <w:tr w:rsidR="002A5DA1" w:rsidTr="00275290">
        <w:trPr>
          <w:trHeight w:val="248"/>
        </w:trPr>
        <w:tc>
          <w:tcPr>
            <w:tcW w:w="2627" w:type="dxa"/>
            <w:gridSpan w:val="2"/>
            <w:tcBorders>
              <w:top w:val="single" w:sz="4" w:space="0" w:color="FF0000"/>
            </w:tcBorders>
            <w:shd w:val="clear" w:color="auto" w:fill="FFFFFF" w:themeFill="background1"/>
            <w:vAlign w:val="center"/>
          </w:tcPr>
          <w:p w:rsidR="002A5DA1" w:rsidRPr="006E3ABF" w:rsidRDefault="00A16D9E" w:rsidP="002A5DA1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 w:rsidRPr="006E3ABF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5</w:t>
            </w:r>
            <w:r w:rsidR="002A5DA1" w:rsidRPr="006E3ABF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.1 -</w:t>
            </w:r>
          </w:p>
          <w:p w:rsidR="002A5DA1" w:rsidRPr="006E3ABF" w:rsidRDefault="002A5DA1" w:rsidP="002A5DA1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 w:rsidRPr="006E3ABF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Qual será a habilitação jurídica exigida?</w:t>
            </w:r>
          </w:p>
        </w:tc>
        <w:tc>
          <w:tcPr>
            <w:tcW w:w="7846" w:type="dxa"/>
            <w:gridSpan w:val="8"/>
            <w:tcBorders>
              <w:top w:val="single" w:sz="4" w:space="0" w:color="FF0000"/>
            </w:tcBorders>
            <w:shd w:val="clear" w:color="auto" w:fill="FFFFFF" w:themeFill="background1"/>
            <w:vAlign w:val="center"/>
          </w:tcPr>
          <w:p w:rsidR="00340875" w:rsidRPr="006E3ABF" w:rsidRDefault="007E2649" w:rsidP="00182914">
            <w:pPr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-1885014036"/>
              </w:sdtPr>
              <w:sdtEndPr/>
              <w:sdtContent>
                <w:r w:rsidR="00F72395" w:rsidRPr="006E3ABF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340875" w:rsidRPr="006E3ABF">
              <w:rPr>
                <w:rFonts w:ascii="Segoe UI" w:hAnsi="Segoe UI" w:cs="Segoe UI"/>
                <w:kern w:val="16"/>
              </w:rPr>
              <w:t>Capacidade de exercer direitos e assumir obrigações (para pessoa física ou jurídica).</w:t>
            </w:r>
          </w:p>
          <w:p w:rsidR="002A5DA1" w:rsidRPr="006E3ABF" w:rsidRDefault="007E2649" w:rsidP="00182914">
            <w:pPr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1177146755"/>
              </w:sdtPr>
              <w:sdtEndPr/>
              <w:sdtContent>
                <w:r w:rsidR="00340875" w:rsidRPr="006E3ABF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2A5DA1" w:rsidRPr="006E3ABF">
              <w:rPr>
                <w:rFonts w:ascii="Segoe UI" w:hAnsi="Segoe UI" w:cs="Segoe UI"/>
                <w:kern w:val="16"/>
              </w:rPr>
              <w:t>Comprovação de existência jurídica</w:t>
            </w:r>
            <w:r w:rsidR="00340875" w:rsidRPr="006E3ABF">
              <w:rPr>
                <w:rFonts w:ascii="Segoe UI" w:hAnsi="Segoe UI" w:cs="Segoe UI"/>
                <w:kern w:val="16"/>
              </w:rPr>
              <w:t xml:space="preserve"> (para pessoa jurídica)</w:t>
            </w:r>
            <w:r w:rsidR="002A5DA1" w:rsidRPr="006E3ABF">
              <w:rPr>
                <w:rFonts w:ascii="Segoe UI" w:hAnsi="Segoe UI" w:cs="Segoe UI"/>
                <w:kern w:val="16"/>
              </w:rPr>
              <w:t>.</w:t>
            </w:r>
          </w:p>
          <w:p w:rsidR="00B11774" w:rsidRPr="006E3ABF" w:rsidRDefault="007E2649" w:rsidP="006E3ABF">
            <w:pPr>
              <w:spacing w:before="80" w:after="80" w:line="276" w:lineRule="auto"/>
              <w:jc w:val="both"/>
              <w:rPr>
                <w:rFonts w:ascii="Segoe UI" w:hAnsi="Segoe UI" w:cs="Segoe UI"/>
                <w:i/>
                <w:iCs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-1982527288"/>
              </w:sdtPr>
              <w:sdtEndPr/>
              <w:sdtContent>
                <w:r w:rsidR="00800EC1" w:rsidRPr="006E3ABF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800EC1" w:rsidRPr="006E3ABF">
              <w:rPr>
                <w:rFonts w:ascii="Segoe UI" w:hAnsi="Segoe UI" w:cs="Segoe UI"/>
                <w:kern w:val="16"/>
              </w:rPr>
              <w:t xml:space="preserve"> Outros: </w:t>
            </w:r>
            <w:r w:rsidR="00800EC1" w:rsidRPr="006E3ABF">
              <w:rPr>
                <w:rFonts w:ascii="Segoe UI" w:hAnsi="Segoe UI" w:cs="Segoe UI"/>
                <w:i/>
                <w:iCs/>
                <w:kern w:val="16"/>
              </w:rPr>
              <w:t>(especificar)</w:t>
            </w:r>
          </w:p>
        </w:tc>
      </w:tr>
      <w:tr w:rsidR="002A5DA1" w:rsidTr="00275290">
        <w:trPr>
          <w:trHeight w:val="248"/>
        </w:trPr>
        <w:tc>
          <w:tcPr>
            <w:tcW w:w="10473" w:type="dxa"/>
            <w:gridSpan w:val="10"/>
            <w:tcBorders>
              <w:top w:val="single" w:sz="4" w:space="0" w:color="FF0000"/>
            </w:tcBorders>
            <w:shd w:val="clear" w:color="auto" w:fill="FFFFFF" w:themeFill="background1"/>
            <w:vAlign w:val="center"/>
          </w:tcPr>
          <w:p w:rsidR="00133C47" w:rsidRPr="00133C47" w:rsidRDefault="000D25C4" w:rsidP="00133C47">
            <w:pPr>
              <w:spacing w:before="240" w:line="276" w:lineRule="auto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i/>
                <w:iCs/>
                <w:color w:val="4472C4" w:themeColor="accent1"/>
                <w:kern w:val="16"/>
              </w:rPr>
              <w:t>Nota explicativa</w:t>
            </w:r>
            <w:r w:rsidR="002A5DA1" w:rsidRPr="00082721">
              <w:rPr>
                <w:rFonts w:ascii="Segoe UI" w:hAnsi="Segoe UI" w:cs="Segoe UI"/>
                <w:color w:val="4472C4" w:themeColor="accent1"/>
                <w:kern w:val="16"/>
              </w:rPr>
              <w:t>: A habilitação jurídica usualmente é comprovada com a apresentação de inscrição no Cadastro Nacional de Pessoas Jurídicas (CNPJ).</w:t>
            </w:r>
          </w:p>
        </w:tc>
      </w:tr>
      <w:tr w:rsidR="00182914" w:rsidTr="00275290">
        <w:trPr>
          <w:trHeight w:val="450"/>
        </w:trPr>
        <w:tc>
          <w:tcPr>
            <w:tcW w:w="2627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275290" w:rsidRPr="00082721" w:rsidRDefault="00275290" w:rsidP="00275290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5</w:t>
            </w: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.2 - </w:t>
            </w:r>
          </w:p>
          <w:p w:rsidR="00182914" w:rsidRPr="00082721" w:rsidRDefault="00275290" w:rsidP="00275290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Será exigida </w:t>
            </w: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 xml:space="preserve">habilitação </w:t>
            </w: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técnica?</w:t>
            </w:r>
          </w:p>
        </w:tc>
        <w:tc>
          <w:tcPr>
            <w:tcW w:w="7846" w:type="dxa"/>
            <w:gridSpan w:val="8"/>
            <w:tcBorders>
              <w:top w:val="single" w:sz="4" w:space="0" w:color="FFFFFF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2914" w:rsidRPr="00082721" w:rsidRDefault="00275290" w:rsidP="00275290">
            <w:pPr>
              <w:spacing w:before="80" w:after="80" w:line="276" w:lineRule="auto"/>
              <w:rPr>
                <w:rFonts w:ascii="Segoe UI" w:hAnsi="Segoe UI" w:cs="Segoe UI"/>
                <w:kern w:val="16"/>
              </w:rPr>
            </w:pPr>
            <w:r>
              <w:rPr>
                <w:rFonts w:ascii="Segoe UI" w:hAnsi="Segoe UI" w:cs="Segoe UI"/>
                <w:kern w:val="16"/>
              </w:rPr>
              <w:t>Não se aplica.</w:t>
            </w:r>
          </w:p>
        </w:tc>
      </w:tr>
      <w:tr w:rsidR="00182914" w:rsidTr="00275290">
        <w:trPr>
          <w:trHeight w:val="70"/>
        </w:trPr>
        <w:tc>
          <w:tcPr>
            <w:tcW w:w="2627" w:type="dxa"/>
            <w:gridSpan w:val="2"/>
            <w:vMerge w:val="restart"/>
            <w:tcBorders>
              <w:top w:val="single" w:sz="4" w:space="0" w:color="FF0000"/>
            </w:tcBorders>
            <w:shd w:val="clear" w:color="auto" w:fill="FFFFFF" w:themeFill="background1"/>
            <w:vAlign w:val="center"/>
          </w:tcPr>
          <w:p w:rsidR="00182914" w:rsidRPr="00082721" w:rsidRDefault="00A16D9E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5</w:t>
            </w:r>
            <w:r w:rsidR="00182914"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.</w:t>
            </w:r>
            <w:r w:rsidR="00275290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3</w:t>
            </w:r>
            <w:r w:rsidR="00182914"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 </w:t>
            </w:r>
          </w:p>
          <w:p w:rsidR="00182914" w:rsidRPr="00082721" w:rsidRDefault="00182914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Há critério de </w:t>
            </w: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sustentabilidade?</w:t>
            </w:r>
          </w:p>
        </w:tc>
        <w:tc>
          <w:tcPr>
            <w:tcW w:w="985" w:type="dxa"/>
            <w:gridSpan w:val="2"/>
            <w:tcBorders>
              <w:top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7E2649" w:rsidP="00182914">
            <w:pPr>
              <w:spacing w:before="80" w:after="80" w:line="276" w:lineRule="auto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1539083070"/>
              </w:sdtPr>
              <w:sdtEndPr/>
              <w:sdtContent>
                <w:r w:rsidR="00182914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182914" w:rsidRPr="00082721">
              <w:rPr>
                <w:rFonts w:ascii="Segoe UI" w:hAnsi="Segoe UI" w:cs="Segoe UI"/>
                <w:kern w:val="16"/>
              </w:rPr>
              <w:t xml:space="preserve"> Sim.</w:t>
            </w:r>
          </w:p>
        </w:tc>
        <w:tc>
          <w:tcPr>
            <w:tcW w:w="6861" w:type="dxa"/>
            <w:gridSpan w:val="6"/>
            <w:tcBorders>
              <w:top w:val="single" w:sz="4" w:space="0" w:color="FF0000"/>
              <w:left w:val="single" w:sz="4" w:space="0" w:color="FFFFFF"/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kern w:val="16"/>
              </w:rPr>
              <w:t>Especificar</w:t>
            </w:r>
            <w:r w:rsidRPr="00082721">
              <w:rPr>
                <w:rFonts w:ascii="Segoe UI" w:hAnsi="Segoe UI" w:cs="Segoe UI"/>
                <w:kern w:val="16"/>
              </w:rPr>
              <w:t xml:space="preserve">: </w:t>
            </w:r>
            <w:r w:rsidRPr="00082721">
              <w:rPr>
                <w:rFonts w:ascii="Segoe UI" w:hAnsi="Segoe UI" w:cs="Segoe UI"/>
                <w:i/>
                <w:kern w:val="16"/>
              </w:rPr>
              <w:t>(</w:t>
            </w:r>
            <w:r w:rsidR="00906A10" w:rsidRPr="00082721">
              <w:rPr>
                <w:rFonts w:ascii="Segoe UI" w:hAnsi="Segoe UI" w:cs="Segoe UI"/>
                <w:i/>
                <w:kern w:val="16"/>
              </w:rPr>
              <w:t>Caso se assinale “sim”</w:t>
            </w:r>
            <w:r w:rsidRPr="00082721">
              <w:rPr>
                <w:rFonts w:ascii="Segoe UI" w:hAnsi="Segoe UI" w:cs="Segoe UI"/>
                <w:i/>
                <w:kern w:val="16"/>
              </w:rPr>
              <w:t>)</w:t>
            </w:r>
          </w:p>
        </w:tc>
      </w:tr>
      <w:tr w:rsidR="00182914" w:rsidTr="00275290">
        <w:trPr>
          <w:trHeight w:val="70"/>
        </w:trPr>
        <w:tc>
          <w:tcPr>
            <w:tcW w:w="2627" w:type="dxa"/>
            <w:gridSpan w:val="2"/>
            <w:vMerge/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846" w:type="dxa"/>
            <w:gridSpan w:val="8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7E2649" w:rsidP="00182914">
            <w:pPr>
              <w:spacing w:after="80" w:line="276" w:lineRule="auto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779147426"/>
              </w:sdtPr>
              <w:sdtEndPr/>
              <w:sdtContent>
                <w:r w:rsidR="00182914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182914" w:rsidRPr="00082721">
              <w:rPr>
                <w:rFonts w:ascii="Segoe UI" w:hAnsi="Segoe UI" w:cs="Segoe UI"/>
                <w:kern w:val="16"/>
              </w:rPr>
              <w:t xml:space="preserve"> Não.</w:t>
            </w:r>
          </w:p>
        </w:tc>
      </w:tr>
      <w:tr w:rsidR="00182914" w:rsidTr="00275290">
        <w:trPr>
          <w:trHeight w:val="50"/>
        </w:trPr>
        <w:tc>
          <w:tcPr>
            <w:tcW w:w="2627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182914" w:rsidRPr="00082721" w:rsidRDefault="00A16D9E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lastRenderedPageBreak/>
              <w:t>5</w:t>
            </w:r>
            <w:r w:rsidR="00182914"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.</w:t>
            </w:r>
            <w:r w:rsidR="002A5DA1"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5</w:t>
            </w:r>
            <w:r w:rsidR="00182914"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 </w:t>
            </w:r>
          </w:p>
          <w:p w:rsidR="00182914" w:rsidRPr="00082721" w:rsidRDefault="00182914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Há riscos a serem </w:t>
            </w: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 xml:space="preserve">assumidos pela </w:t>
            </w: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contratada?</w:t>
            </w:r>
          </w:p>
        </w:tc>
        <w:tc>
          <w:tcPr>
            <w:tcW w:w="985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7E2649" w:rsidP="00182914">
            <w:pPr>
              <w:spacing w:before="80" w:after="80" w:line="276" w:lineRule="auto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802655840"/>
              </w:sdtPr>
              <w:sdtEndPr/>
              <w:sdtContent>
                <w:r w:rsidR="00182914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182914" w:rsidRPr="00082721">
              <w:rPr>
                <w:rFonts w:ascii="Segoe UI" w:hAnsi="Segoe UI" w:cs="Segoe UI"/>
                <w:kern w:val="16"/>
              </w:rPr>
              <w:t xml:space="preserve"> Sim. </w:t>
            </w:r>
          </w:p>
        </w:tc>
        <w:tc>
          <w:tcPr>
            <w:tcW w:w="6861" w:type="dxa"/>
            <w:gridSpan w:val="6"/>
            <w:tcBorders>
              <w:left w:val="single" w:sz="4" w:space="0" w:color="FFFFFF"/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kern w:val="16"/>
              </w:rPr>
              <w:t>Especificar</w:t>
            </w:r>
            <w:r w:rsidRPr="00082721">
              <w:rPr>
                <w:rFonts w:ascii="Segoe UI" w:hAnsi="Segoe UI" w:cs="Segoe UI"/>
                <w:kern w:val="16"/>
              </w:rPr>
              <w:t xml:space="preserve">: </w:t>
            </w:r>
            <w:r w:rsidRPr="00082721">
              <w:rPr>
                <w:rFonts w:ascii="Segoe UI" w:hAnsi="Segoe UI" w:cs="Segoe UI"/>
                <w:i/>
                <w:kern w:val="16"/>
              </w:rPr>
              <w:t>(</w:t>
            </w:r>
            <w:r w:rsidR="00906A10" w:rsidRPr="00082721">
              <w:rPr>
                <w:rFonts w:ascii="Segoe UI" w:hAnsi="Segoe UI" w:cs="Segoe UI"/>
                <w:i/>
                <w:kern w:val="16"/>
              </w:rPr>
              <w:t>Caso se assinale “sim”</w:t>
            </w:r>
            <w:r w:rsidRPr="00082721">
              <w:rPr>
                <w:rFonts w:ascii="Segoe UI" w:hAnsi="Segoe UI" w:cs="Segoe UI"/>
                <w:i/>
                <w:kern w:val="16"/>
              </w:rPr>
              <w:t>)</w:t>
            </w:r>
          </w:p>
        </w:tc>
      </w:tr>
      <w:tr w:rsidR="00182914" w:rsidTr="00275290">
        <w:trPr>
          <w:trHeight w:val="50"/>
        </w:trPr>
        <w:tc>
          <w:tcPr>
            <w:tcW w:w="2627" w:type="dxa"/>
            <w:gridSpan w:val="2"/>
            <w:vMerge/>
            <w:shd w:val="clear" w:color="auto" w:fill="DEEAF6" w:themeFill="accent5" w:themeFillTint="33"/>
            <w:vAlign w:val="center"/>
          </w:tcPr>
          <w:p w:rsidR="00182914" w:rsidRPr="00082721" w:rsidRDefault="00182914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846" w:type="dxa"/>
            <w:gridSpan w:val="8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7E2649" w:rsidP="00182914">
            <w:pPr>
              <w:spacing w:after="80" w:line="276" w:lineRule="auto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1434169958"/>
              </w:sdtPr>
              <w:sdtEndPr/>
              <w:sdtContent>
                <w:r w:rsidR="00182914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182914" w:rsidRPr="00082721">
              <w:rPr>
                <w:rFonts w:ascii="Segoe UI" w:hAnsi="Segoe UI" w:cs="Segoe UI"/>
                <w:kern w:val="16"/>
              </w:rPr>
              <w:t xml:space="preserve"> Não.</w:t>
            </w:r>
          </w:p>
        </w:tc>
      </w:tr>
      <w:tr w:rsidR="00A16D9E" w:rsidTr="00275290">
        <w:trPr>
          <w:trHeight w:val="50"/>
        </w:trPr>
        <w:tc>
          <w:tcPr>
            <w:tcW w:w="10473" w:type="dxa"/>
            <w:gridSpan w:val="10"/>
            <w:shd w:val="clear" w:color="auto" w:fill="FFFFFF" w:themeFill="background1"/>
            <w:vAlign w:val="center"/>
          </w:tcPr>
          <w:p w:rsidR="00A16D9E" w:rsidRPr="00082721" w:rsidRDefault="00A16D9E" w:rsidP="00182914">
            <w:pPr>
              <w:spacing w:after="80" w:line="276" w:lineRule="auto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i/>
                <w:iCs/>
                <w:color w:val="4472C4" w:themeColor="accent1"/>
                <w:kern w:val="16"/>
              </w:rPr>
              <w:t>Nota explicativa</w:t>
            </w: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>: A análise de riscos pode identificar riscos a serem suportados pel</w:t>
            </w:r>
            <w:r>
              <w:rPr>
                <w:rFonts w:ascii="Segoe UI" w:hAnsi="Segoe UI" w:cs="Segoe UI"/>
                <w:color w:val="4472C4" w:themeColor="accent1"/>
                <w:kern w:val="16"/>
              </w:rPr>
              <w:t>o</w:t>
            </w: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 xml:space="preserve"> contratad</w:t>
            </w:r>
            <w:r>
              <w:rPr>
                <w:rFonts w:ascii="Segoe UI" w:hAnsi="Segoe UI" w:cs="Segoe UI"/>
                <w:color w:val="4472C4" w:themeColor="accent1"/>
                <w:kern w:val="16"/>
              </w:rPr>
              <w:t>o</w:t>
            </w: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>. Se for este o caso, os riscos devem ser especificados neste campo, sem prejuízo de complemento na matriz de riscos contratual.</w:t>
            </w:r>
          </w:p>
        </w:tc>
      </w:tr>
      <w:tr w:rsidR="00A16D9E" w:rsidTr="00275290">
        <w:trPr>
          <w:trHeight w:val="405"/>
        </w:trPr>
        <w:tc>
          <w:tcPr>
            <w:tcW w:w="2627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A16D9E" w:rsidRPr="00082721" w:rsidRDefault="00A16D9E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5.6 - Há previsão de vistoria?</w:t>
            </w:r>
          </w:p>
        </w:tc>
        <w:tc>
          <w:tcPr>
            <w:tcW w:w="7846" w:type="dxa"/>
            <w:gridSpan w:val="8"/>
            <w:tcBorders>
              <w:top w:val="single" w:sz="4" w:space="0" w:color="FFFFFF"/>
              <w:bottom w:val="nil"/>
            </w:tcBorders>
            <w:shd w:val="clear" w:color="auto" w:fill="FFFFFF" w:themeFill="background1"/>
            <w:vAlign w:val="center"/>
          </w:tcPr>
          <w:p w:rsidR="00A16D9E" w:rsidRPr="00082721" w:rsidRDefault="007E2649" w:rsidP="00182914">
            <w:pPr>
              <w:spacing w:after="80" w:line="276" w:lineRule="auto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551748948"/>
              </w:sdtPr>
              <w:sdtEndPr/>
              <w:sdtContent>
                <w:r w:rsidR="00A16D9E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A16D9E" w:rsidRPr="00082721">
              <w:rPr>
                <w:rFonts w:ascii="Segoe UI" w:hAnsi="Segoe UI" w:cs="Segoe UI"/>
                <w:kern w:val="16"/>
              </w:rPr>
              <w:t xml:space="preserve"> Sim.</w:t>
            </w:r>
            <w:r w:rsidR="00A16D9E">
              <w:rPr>
                <w:rFonts w:ascii="Segoe UI" w:hAnsi="Segoe UI" w:cs="Segoe UI"/>
                <w:b/>
                <w:bCs/>
                <w:kern w:val="16"/>
              </w:rPr>
              <w:t>Justificativa</w:t>
            </w:r>
            <w:r w:rsidR="00A16D9E" w:rsidRPr="00082721">
              <w:rPr>
                <w:rFonts w:ascii="Segoe UI" w:hAnsi="Segoe UI" w:cs="Segoe UI"/>
                <w:kern w:val="16"/>
              </w:rPr>
              <w:t xml:space="preserve">: </w:t>
            </w:r>
            <w:r w:rsidR="00A16D9E" w:rsidRPr="00082721">
              <w:rPr>
                <w:rFonts w:ascii="Segoe UI" w:hAnsi="Segoe UI" w:cs="Segoe UI"/>
                <w:i/>
                <w:kern w:val="16"/>
              </w:rPr>
              <w:t>(Caso se assinale “sim”)</w:t>
            </w:r>
          </w:p>
        </w:tc>
      </w:tr>
      <w:tr w:rsidR="00A16D9E" w:rsidTr="00275290">
        <w:trPr>
          <w:trHeight w:val="405"/>
        </w:trPr>
        <w:tc>
          <w:tcPr>
            <w:tcW w:w="2627" w:type="dxa"/>
            <w:gridSpan w:val="2"/>
            <w:vMerge/>
            <w:shd w:val="clear" w:color="auto" w:fill="DEEAF6" w:themeFill="accent5" w:themeFillTint="33"/>
            <w:vAlign w:val="center"/>
          </w:tcPr>
          <w:p w:rsidR="00A16D9E" w:rsidRDefault="00A16D9E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846" w:type="dxa"/>
            <w:gridSpan w:val="8"/>
            <w:tcBorders>
              <w:top w:val="nil"/>
            </w:tcBorders>
            <w:shd w:val="clear" w:color="auto" w:fill="FFFFFF" w:themeFill="background1"/>
            <w:vAlign w:val="center"/>
          </w:tcPr>
          <w:p w:rsidR="00A16D9E" w:rsidRPr="00082721" w:rsidRDefault="007E2649" w:rsidP="00182914">
            <w:pPr>
              <w:spacing w:after="80" w:line="276" w:lineRule="auto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906582920"/>
              </w:sdtPr>
              <w:sdtEndPr/>
              <w:sdtContent>
                <w:r w:rsidR="00A16D9E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A16D9E" w:rsidRPr="00082721">
              <w:rPr>
                <w:rFonts w:ascii="Segoe UI" w:hAnsi="Segoe UI" w:cs="Segoe UI"/>
                <w:kern w:val="16"/>
              </w:rPr>
              <w:t xml:space="preserve"> Não.</w:t>
            </w:r>
          </w:p>
        </w:tc>
      </w:tr>
      <w:tr w:rsidR="00182914" w:rsidTr="00275290">
        <w:trPr>
          <w:trHeight w:val="405"/>
        </w:trPr>
        <w:tc>
          <w:tcPr>
            <w:tcW w:w="10473" w:type="dxa"/>
            <w:gridSpan w:val="10"/>
            <w:tcBorders>
              <w:top w:val="single" w:sz="4" w:space="0" w:color="FF0000"/>
            </w:tcBorders>
            <w:shd w:val="clear" w:color="auto" w:fill="0F4C81"/>
            <w:vAlign w:val="center"/>
          </w:tcPr>
          <w:p w:rsidR="00182914" w:rsidRPr="00082721" w:rsidRDefault="00A16D9E" w:rsidP="00182914">
            <w:pPr>
              <w:keepNext/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6</w:t>
            </w:r>
            <w:r w:rsidR="00182914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- FORMA DE</w:t>
            </w:r>
            <w:r w:rsidR="00211BAF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RECEBIMENTO</w:t>
            </w:r>
            <w:r w:rsidR="00182914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D</w:t>
            </w:r>
            <w:r w:rsidR="00211BAF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AS CHAVES</w:t>
            </w:r>
          </w:p>
          <w:p w:rsidR="00182914" w:rsidRPr="00082721" w:rsidRDefault="00182914" w:rsidP="00182914">
            <w:pPr>
              <w:keepNext/>
              <w:spacing w:before="80" w:after="80" w:line="276" w:lineRule="auto"/>
              <w:jc w:val="center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e; art. 40, § 1°, II</w:t>
            </w:r>
            <w:r w:rsidR="00B73FF4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, da Lei Federal nº 14.133/21</w:t>
            </w: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)</w:t>
            </w:r>
          </w:p>
        </w:tc>
      </w:tr>
      <w:tr w:rsidR="00182914" w:rsidTr="00275290">
        <w:trPr>
          <w:trHeight w:val="70"/>
        </w:trPr>
        <w:tc>
          <w:tcPr>
            <w:tcW w:w="2627" w:type="dxa"/>
            <w:gridSpan w:val="2"/>
            <w:vMerge w:val="restart"/>
            <w:shd w:val="clear" w:color="auto" w:fill="FFFFFF" w:themeFill="background1"/>
            <w:vAlign w:val="center"/>
          </w:tcPr>
          <w:p w:rsidR="00182914" w:rsidRPr="00082721" w:rsidRDefault="00A16D9E" w:rsidP="00182914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bookmarkStart w:id="2" w:name="_Hlk119508470"/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6</w:t>
            </w:r>
            <w:r w:rsidR="00182914"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.1 - </w:t>
            </w:r>
          </w:p>
          <w:p w:rsidR="00182914" w:rsidRPr="00082721" w:rsidRDefault="00211BAF" w:rsidP="00182914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Quando as chaves serão recebidas</w:t>
            </w:r>
            <w:r w:rsidR="00182914"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?</w:t>
            </w:r>
          </w:p>
        </w:tc>
        <w:tc>
          <w:tcPr>
            <w:tcW w:w="7846" w:type="dxa"/>
            <w:gridSpan w:val="8"/>
            <w:tcBorders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7E2649" w:rsidP="00182914">
            <w:pPr>
              <w:keepNext/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-825357071"/>
              </w:sdtPr>
              <w:sdtEndPr/>
              <w:sdtContent>
                <w:r w:rsidR="00182914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A16D9E" w:rsidRPr="00A16D9E">
              <w:rPr>
                <w:rFonts w:ascii="Segoe UI" w:hAnsi="Segoe UI" w:cs="Segoe UI"/>
                <w:kern w:val="16"/>
              </w:rPr>
              <w:t>A locação terá início imediato a partir da assinatura do contrato</w:t>
            </w:r>
            <w:r w:rsidR="00211BAF">
              <w:rPr>
                <w:rFonts w:ascii="Segoe UI" w:hAnsi="Segoe UI" w:cs="Segoe UI"/>
                <w:kern w:val="16"/>
              </w:rPr>
              <w:t>, com o recebimento das chaves.</w:t>
            </w:r>
          </w:p>
        </w:tc>
      </w:tr>
      <w:tr w:rsidR="00182914" w:rsidTr="00F2172C">
        <w:trPr>
          <w:trHeight w:val="70"/>
        </w:trPr>
        <w:tc>
          <w:tcPr>
            <w:tcW w:w="2627" w:type="dxa"/>
            <w:gridSpan w:val="2"/>
            <w:vMerge/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846" w:type="dxa"/>
            <w:gridSpan w:val="8"/>
            <w:tcBorders>
              <w:top w:val="single" w:sz="4" w:space="0" w:color="FFFFFF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2914" w:rsidRPr="00082721" w:rsidRDefault="007E2649" w:rsidP="00182914">
            <w:pPr>
              <w:keepNext/>
              <w:spacing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-338315276"/>
              </w:sdtPr>
              <w:sdtEndPr/>
              <w:sdtContent>
                <w:r w:rsidR="00182914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A16D9E">
              <w:rPr>
                <w:rFonts w:ascii="Segoe UI" w:hAnsi="Segoe UI" w:cs="Segoe UI"/>
                <w:kern w:val="16"/>
              </w:rPr>
              <w:t xml:space="preserve">Outro. </w:t>
            </w:r>
            <w:r w:rsidR="00211BAF">
              <w:rPr>
                <w:rFonts w:ascii="Segoe UI" w:hAnsi="Segoe UI" w:cs="Segoe UI"/>
                <w:b/>
                <w:bCs/>
                <w:kern w:val="16"/>
              </w:rPr>
              <w:t>Detalhar</w:t>
            </w:r>
            <w:r w:rsidR="00A16D9E" w:rsidRPr="00A16D9E">
              <w:rPr>
                <w:rFonts w:ascii="Segoe UI" w:hAnsi="Segoe UI" w:cs="Segoe UI"/>
                <w:b/>
                <w:bCs/>
                <w:kern w:val="16"/>
              </w:rPr>
              <w:t>:</w:t>
            </w:r>
          </w:p>
        </w:tc>
      </w:tr>
      <w:tr w:rsidR="00F2172C" w:rsidRPr="00F2172C" w:rsidTr="00F2172C">
        <w:trPr>
          <w:trHeight w:val="338"/>
        </w:trPr>
        <w:tc>
          <w:tcPr>
            <w:tcW w:w="26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F2172C" w:rsidRPr="00211BAF" w:rsidRDefault="00F2172C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 w:rsidRPr="00211BAF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6.2 – Há laudo de vistoria da SEOP?</w:t>
            </w:r>
          </w:p>
        </w:tc>
        <w:tc>
          <w:tcPr>
            <w:tcW w:w="784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72C" w:rsidRPr="00211BAF" w:rsidRDefault="007E2649" w:rsidP="00F2172C">
            <w:pPr>
              <w:keepNext/>
              <w:spacing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1104429336"/>
              </w:sdtPr>
              <w:sdtEndPr/>
              <w:sdtContent>
                <w:r w:rsidR="00F2172C" w:rsidRPr="00211BAF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F2172C" w:rsidRPr="00211BAF">
              <w:rPr>
                <w:rFonts w:ascii="Segoe UI" w:hAnsi="Segoe UI" w:cs="Segoe UI"/>
                <w:kern w:val="16"/>
              </w:rPr>
              <w:t xml:space="preserve"> Sim.</w:t>
            </w:r>
          </w:p>
        </w:tc>
      </w:tr>
      <w:tr w:rsidR="00F2172C" w:rsidRPr="00F2172C" w:rsidTr="00F2172C">
        <w:trPr>
          <w:trHeight w:val="338"/>
        </w:trPr>
        <w:tc>
          <w:tcPr>
            <w:tcW w:w="2627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F2172C" w:rsidRPr="00211BAF" w:rsidRDefault="00F2172C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8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72C" w:rsidRPr="00211BAF" w:rsidRDefault="007E2649" w:rsidP="00F2172C">
            <w:pPr>
              <w:keepNext/>
              <w:spacing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1104429337"/>
              </w:sdtPr>
              <w:sdtEndPr/>
              <w:sdtContent>
                <w:r w:rsidR="00F2172C" w:rsidRPr="00211BAF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F2172C" w:rsidRPr="00211BAF">
              <w:rPr>
                <w:rFonts w:ascii="Segoe UI" w:hAnsi="Segoe UI" w:cs="Segoe UI"/>
                <w:kern w:val="16"/>
              </w:rPr>
              <w:t xml:space="preserve"> Não.</w:t>
            </w:r>
          </w:p>
        </w:tc>
      </w:tr>
      <w:bookmarkEnd w:id="2"/>
      <w:tr w:rsidR="00182914" w:rsidTr="00275290">
        <w:trPr>
          <w:trHeight w:val="405"/>
        </w:trPr>
        <w:tc>
          <w:tcPr>
            <w:tcW w:w="10473" w:type="dxa"/>
            <w:gridSpan w:val="10"/>
            <w:shd w:val="clear" w:color="auto" w:fill="0F4C81"/>
            <w:vAlign w:val="center"/>
          </w:tcPr>
          <w:p w:rsidR="00182914" w:rsidRPr="00082721" w:rsidRDefault="004C09BF" w:rsidP="00182914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7</w:t>
            </w:r>
            <w:r w:rsidR="00182914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- PRAZO, FORMA DE PAGAMENTO E GARANTIA DO CONTRATO</w:t>
            </w:r>
          </w:p>
          <w:p w:rsidR="00182914" w:rsidRPr="00082721" w:rsidRDefault="00182914" w:rsidP="00182914">
            <w:pPr>
              <w:spacing w:before="80" w:after="80" w:line="276" w:lineRule="auto"/>
              <w:jc w:val="center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a e g</w:t>
            </w:r>
            <w:r w:rsidR="00B73FF4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, da Lei Federal nº 14.133/21</w:t>
            </w: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)</w:t>
            </w:r>
          </w:p>
        </w:tc>
      </w:tr>
      <w:tr w:rsidR="00182914" w:rsidTr="00275290">
        <w:trPr>
          <w:trHeight w:val="70"/>
        </w:trPr>
        <w:tc>
          <w:tcPr>
            <w:tcW w:w="2627" w:type="dxa"/>
            <w:gridSpan w:val="2"/>
            <w:vMerge w:val="restart"/>
            <w:shd w:val="clear" w:color="auto" w:fill="FFFFFF" w:themeFill="background1"/>
            <w:vAlign w:val="center"/>
          </w:tcPr>
          <w:p w:rsidR="00182914" w:rsidRPr="00082721" w:rsidRDefault="004C09BF" w:rsidP="00182914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7</w:t>
            </w:r>
            <w:r w:rsidR="00182914"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.1 - </w:t>
            </w:r>
          </w:p>
          <w:p w:rsidR="00182914" w:rsidRPr="00082721" w:rsidRDefault="00182914" w:rsidP="00182914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Prazo do </w:t>
            </w: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contrato</w:t>
            </w:r>
          </w:p>
        </w:tc>
        <w:tc>
          <w:tcPr>
            <w:tcW w:w="7846" w:type="dxa"/>
            <w:gridSpan w:val="8"/>
            <w:tcBorders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7E2649" w:rsidP="00182914">
            <w:pPr>
              <w:spacing w:before="80" w:after="80" w:line="276" w:lineRule="auto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1332329218"/>
              </w:sdtPr>
              <w:sdtEndPr/>
              <w:sdtContent>
                <w:r w:rsidR="00182914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715B3F">
              <w:rPr>
                <w:rFonts w:ascii="Segoe UI" w:hAnsi="Segoe UI" w:cs="Segoe UI"/>
                <w:kern w:val="16"/>
              </w:rPr>
              <w:t>12 meses.</w:t>
            </w:r>
          </w:p>
        </w:tc>
      </w:tr>
      <w:tr w:rsidR="00182914" w:rsidTr="00275290">
        <w:trPr>
          <w:trHeight w:val="70"/>
        </w:trPr>
        <w:tc>
          <w:tcPr>
            <w:tcW w:w="262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846" w:type="dxa"/>
            <w:gridSpan w:val="8"/>
            <w:tcBorders>
              <w:top w:val="single" w:sz="4" w:space="0" w:color="FFFFFF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165" w:rsidRPr="00082721" w:rsidRDefault="007E2649" w:rsidP="00182914">
            <w:pPr>
              <w:spacing w:after="80" w:line="276" w:lineRule="auto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-1734143153"/>
              </w:sdtPr>
              <w:sdtEndPr/>
              <w:sdtContent>
                <w:r w:rsidR="00182914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3A4165">
              <w:rPr>
                <w:rFonts w:ascii="Segoe UI" w:hAnsi="Segoe UI" w:cs="Segoe UI"/>
                <w:kern w:val="16"/>
              </w:rPr>
              <w:t>Outro. Especificar:</w:t>
            </w:r>
          </w:p>
        </w:tc>
      </w:tr>
      <w:tr w:rsidR="00182914" w:rsidTr="00275290">
        <w:trPr>
          <w:trHeight w:val="70"/>
        </w:trPr>
        <w:tc>
          <w:tcPr>
            <w:tcW w:w="10473" w:type="dxa"/>
            <w:gridSpan w:val="10"/>
            <w:tcBorders>
              <w:top w:val="single" w:sz="4" w:space="0" w:color="000000" w:themeColor="text1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:rsidR="00DD174B" w:rsidRDefault="000D25C4" w:rsidP="00715B3F">
            <w:pPr>
              <w:spacing w:before="240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i/>
                <w:iCs/>
                <w:color w:val="4472C4" w:themeColor="accent1"/>
                <w:kern w:val="16"/>
              </w:rPr>
              <w:t>Nota explicativa</w:t>
            </w:r>
            <w:r w:rsidR="00182914" w:rsidRPr="00082721">
              <w:rPr>
                <w:rFonts w:ascii="Segoe UI" w:hAnsi="Segoe UI" w:cs="Segoe UI"/>
                <w:color w:val="4472C4" w:themeColor="accent1"/>
                <w:kern w:val="16"/>
              </w:rPr>
              <w:t xml:space="preserve">: O prazo do contrato deve ser o suficiente para sua execução. Como regra, ele não deve ter duração superior a 1 exercício financeiro, porém, caso o ultrapasse, o prazo deve observar as leis orçamentárias, especialmente o plano plurianual. </w:t>
            </w:r>
          </w:p>
          <w:p w:rsidR="00324B2D" w:rsidRPr="00082721" w:rsidRDefault="00324B2D" w:rsidP="00715B3F">
            <w:pPr>
              <w:spacing w:before="240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</w:p>
        </w:tc>
      </w:tr>
      <w:tr w:rsidR="00182914" w:rsidTr="00275290">
        <w:trPr>
          <w:trHeight w:val="405"/>
        </w:trPr>
        <w:tc>
          <w:tcPr>
            <w:tcW w:w="2627" w:type="dxa"/>
            <w:gridSpan w:val="2"/>
            <w:vMerge w:val="restart"/>
            <w:tcBorders>
              <w:top w:val="single" w:sz="4" w:space="0" w:color="FF0000"/>
            </w:tcBorders>
            <w:shd w:val="clear" w:color="auto" w:fill="DEEAF6" w:themeFill="accent5" w:themeFillTint="33"/>
            <w:vAlign w:val="center"/>
          </w:tcPr>
          <w:p w:rsidR="00182914" w:rsidRPr="00082721" w:rsidRDefault="004C09BF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7</w:t>
            </w:r>
            <w:r w:rsidR="00182914"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.2 -</w:t>
            </w:r>
          </w:p>
          <w:p w:rsidR="00182914" w:rsidRPr="00082721" w:rsidRDefault="00182914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Haverá </w:t>
            </w: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possibilidade de prorrogação?</w:t>
            </w:r>
          </w:p>
        </w:tc>
        <w:tc>
          <w:tcPr>
            <w:tcW w:w="7846" w:type="dxa"/>
            <w:gridSpan w:val="8"/>
            <w:tcBorders>
              <w:top w:val="single" w:sz="4" w:space="0" w:color="FF0000"/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7E2649" w:rsidP="00182914">
            <w:pPr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241383826"/>
              </w:sdtPr>
              <w:sdtEndPr/>
              <w:sdtContent>
                <w:r w:rsidR="00182914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182914" w:rsidRPr="00082721">
              <w:rPr>
                <w:rFonts w:ascii="Segoe UI" w:hAnsi="Segoe UI" w:cs="Segoe UI"/>
                <w:kern w:val="16"/>
              </w:rPr>
              <w:t xml:space="preserve"> Sim, </w:t>
            </w:r>
            <w:r w:rsidR="004C09BF">
              <w:rPr>
                <w:rFonts w:ascii="Segoe UI" w:hAnsi="Segoe UI" w:cs="Segoe UI"/>
                <w:kern w:val="16"/>
              </w:rPr>
              <w:t>conforme art. 3º da Lei nº 8.245/1991, por períodos sucessivos</w:t>
            </w:r>
            <w:r w:rsidR="00182914" w:rsidRPr="00082721">
              <w:rPr>
                <w:rFonts w:ascii="Segoe UI" w:hAnsi="Segoe UI" w:cs="Segoe UI"/>
                <w:kern w:val="16"/>
              </w:rPr>
              <w:t>.</w:t>
            </w:r>
          </w:p>
        </w:tc>
      </w:tr>
      <w:tr w:rsidR="00182914" w:rsidTr="00275290">
        <w:trPr>
          <w:trHeight w:val="405"/>
        </w:trPr>
        <w:tc>
          <w:tcPr>
            <w:tcW w:w="2627" w:type="dxa"/>
            <w:gridSpan w:val="2"/>
            <w:vMerge/>
            <w:shd w:val="clear" w:color="auto" w:fill="DEEAF6" w:themeFill="accent5" w:themeFillTint="33"/>
            <w:vAlign w:val="center"/>
          </w:tcPr>
          <w:p w:rsidR="00182914" w:rsidRPr="00082721" w:rsidRDefault="00182914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846" w:type="dxa"/>
            <w:gridSpan w:val="8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7E2649" w:rsidP="00182914">
            <w:pPr>
              <w:spacing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-680746234"/>
              </w:sdtPr>
              <w:sdtEndPr/>
              <w:sdtContent>
                <w:r w:rsidR="00182914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182914" w:rsidRPr="00082721">
              <w:rPr>
                <w:rFonts w:ascii="Segoe UI" w:hAnsi="Segoe UI" w:cs="Segoe UI"/>
                <w:kern w:val="16"/>
              </w:rPr>
              <w:t xml:space="preserve"> Não.</w:t>
            </w:r>
          </w:p>
        </w:tc>
      </w:tr>
      <w:tr w:rsidR="00182914" w:rsidTr="00275290">
        <w:trPr>
          <w:trHeight w:val="606"/>
        </w:trPr>
        <w:tc>
          <w:tcPr>
            <w:tcW w:w="2627" w:type="dxa"/>
            <w:gridSpan w:val="2"/>
            <w:vMerge w:val="restart"/>
            <w:shd w:val="clear" w:color="auto" w:fill="FFFFFF" w:themeFill="background1"/>
            <w:vAlign w:val="center"/>
          </w:tcPr>
          <w:p w:rsidR="00182914" w:rsidRPr="00082721" w:rsidRDefault="004C09BF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7</w:t>
            </w:r>
            <w:r w:rsidR="00182914"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.3 - </w:t>
            </w:r>
          </w:p>
          <w:p w:rsidR="00182914" w:rsidRPr="00082721" w:rsidRDefault="00182914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lastRenderedPageBreak/>
              <w:t xml:space="preserve">Forma de </w:t>
            </w: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pagamento</w:t>
            </w:r>
          </w:p>
        </w:tc>
        <w:tc>
          <w:tcPr>
            <w:tcW w:w="1679" w:type="dxa"/>
            <w:gridSpan w:val="3"/>
            <w:tcBorders>
              <w:bottom w:val="single" w:sz="4" w:space="0" w:color="FFFFFF"/>
              <w:right w:val="single" w:sz="4" w:space="0" w:color="FFFFFF"/>
            </w:tcBorders>
            <w:shd w:val="clear" w:color="auto" w:fill="FFF2CC" w:themeFill="accent4" w:themeFillTint="33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right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kern w:val="16"/>
              </w:rPr>
              <w:lastRenderedPageBreak/>
              <w:t>Meio</w:t>
            </w:r>
          </w:p>
        </w:tc>
        <w:tc>
          <w:tcPr>
            <w:tcW w:w="6167" w:type="dxa"/>
            <w:gridSpan w:val="5"/>
            <w:tcBorders>
              <w:left w:val="single" w:sz="4" w:space="0" w:color="FFFFFF"/>
              <w:bottom w:val="single" w:sz="4" w:space="0" w:color="FFFFFF"/>
            </w:tcBorders>
            <w:shd w:val="clear" w:color="auto" w:fill="FFF2CC" w:themeFill="accent4" w:themeFillTint="33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kern w:val="16"/>
              </w:rPr>
              <w:t>Ordem bancária.</w:t>
            </w:r>
          </w:p>
        </w:tc>
      </w:tr>
      <w:tr w:rsidR="00182914" w:rsidTr="00275290">
        <w:trPr>
          <w:trHeight w:val="603"/>
        </w:trPr>
        <w:tc>
          <w:tcPr>
            <w:tcW w:w="2627" w:type="dxa"/>
            <w:gridSpan w:val="2"/>
            <w:vMerge/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right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kern w:val="16"/>
              </w:rPr>
              <w:t>Onde?</w:t>
            </w:r>
          </w:p>
        </w:tc>
        <w:tc>
          <w:tcPr>
            <w:tcW w:w="616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kern w:val="16"/>
              </w:rPr>
              <w:t>Conta da contratada no Banco do Estado do Pará.</w:t>
            </w:r>
          </w:p>
        </w:tc>
      </w:tr>
      <w:tr w:rsidR="00182914" w:rsidTr="00275290">
        <w:trPr>
          <w:trHeight w:val="603"/>
        </w:trPr>
        <w:tc>
          <w:tcPr>
            <w:tcW w:w="2627" w:type="dxa"/>
            <w:gridSpan w:val="2"/>
            <w:vMerge/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2CC" w:themeFill="accent4" w:themeFillTint="33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right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kern w:val="16"/>
              </w:rPr>
              <w:t>Qual o prazo?</w:t>
            </w:r>
          </w:p>
        </w:tc>
        <w:tc>
          <w:tcPr>
            <w:tcW w:w="616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2CC" w:themeFill="accent4" w:themeFillTint="33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kern w:val="16"/>
              </w:rPr>
              <w:t xml:space="preserve">Até </w:t>
            </w:r>
            <w:r w:rsidRPr="00082721">
              <w:rPr>
                <w:rFonts w:ascii="Segoe UI" w:hAnsi="Segoe UI" w:cs="Segoe UI"/>
                <w:b/>
                <w:bCs/>
                <w:kern w:val="16"/>
              </w:rPr>
              <w:t>X</w:t>
            </w:r>
            <w:r w:rsidRPr="00082721">
              <w:rPr>
                <w:rFonts w:ascii="Segoe UI" w:hAnsi="Segoe UI" w:cs="Segoe UI"/>
                <w:kern w:val="16"/>
              </w:rPr>
              <w:t xml:space="preserve"> dias corridos, a contar do recebimento da nota fiscal (ou fatura) com o comprovante de regularidade fiscal da contratada.</w:t>
            </w:r>
          </w:p>
        </w:tc>
      </w:tr>
      <w:tr w:rsidR="00182914" w:rsidTr="00275290">
        <w:trPr>
          <w:trHeight w:val="70"/>
        </w:trPr>
        <w:tc>
          <w:tcPr>
            <w:tcW w:w="2627" w:type="dxa"/>
            <w:gridSpan w:val="2"/>
            <w:vMerge/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kern w:val="16"/>
              </w:rPr>
              <w:t xml:space="preserve">Prova da </w:t>
            </w:r>
            <w:r w:rsidRPr="00082721">
              <w:rPr>
                <w:rFonts w:ascii="Segoe UI" w:hAnsi="Segoe UI" w:cs="Segoe UI"/>
                <w:b/>
                <w:bCs/>
                <w:kern w:val="16"/>
              </w:rPr>
              <w:br/>
              <w:t xml:space="preserve">regularidade </w:t>
            </w:r>
            <w:r w:rsidRPr="00082721">
              <w:rPr>
                <w:rFonts w:ascii="Segoe UI" w:hAnsi="Segoe UI" w:cs="Segoe UI"/>
                <w:b/>
                <w:bCs/>
                <w:kern w:val="16"/>
              </w:rPr>
              <w:br/>
              <w:t>fiscal</w:t>
            </w:r>
          </w:p>
        </w:tc>
        <w:tc>
          <w:tcPr>
            <w:tcW w:w="6167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kern w:val="16"/>
              </w:rPr>
              <w:t>A regularidade fiscal pode ser provada:</w:t>
            </w:r>
          </w:p>
          <w:p w:rsidR="00182914" w:rsidRPr="00082721" w:rsidRDefault="00182914" w:rsidP="00182914">
            <w:pPr>
              <w:spacing w:before="80" w:after="80" w:line="276" w:lineRule="auto"/>
              <w:jc w:val="both"/>
              <w:rPr>
                <w:rFonts w:ascii="Segoe UI" w:hAnsi="Segoe UI" w:cs="Segoe UI"/>
                <w:i/>
                <w:iCs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kern w:val="16"/>
              </w:rPr>
              <w:t>1.</w:t>
            </w:r>
            <w:r w:rsidRPr="00082721">
              <w:rPr>
                <w:rFonts w:ascii="Segoe UI" w:hAnsi="Segoe UI" w:cs="Segoe UI"/>
                <w:kern w:val="16"/>
              </w:rPr>
              <w:t xml:space="preserve"> Por consulta ao SICAF ou Cadastramento Unificado de Licitante</w:t>
            </w:r>
            <w:r w:rsidR="006323D4">
              <w:rPr>
                <w:rFonts w:ascii="Segoe UI" w:hAnsi="Segoe UI" w:cs="Segoe UI"/>
                <w:kern w:val="16"/>
              </w:rPr>
              <w:t xml:space="preserve">; </w:t>
            </w:r>
            <w:r w:rsidRPr="00082721">
              <w:rPr>
                <w:rFonts w:ascii="Segoe UI" w:hAnsi="Segoe UI" w:cs="Segoe UI"/>
                <w:i/>
                <w:iCs/>
                <w:kern w:val="16"/>
              </w:rPr>
              <w:t>ou</w:t>
            </w:r>
          </w:p>
          <w:p w:rsidR="00182914" w:rsidRPr="00082721" w:rsidRDefault="00182914" w:rsidP="00182914">
            <w:pPr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kern w:val="16"/>
              </w:rPr>
              <w:t>2.</w:t>
            </w:r>
            <w:r w:rsidRPr="00082721">
              <w:rPr>
                <w:rFonts w:ascii="Segoe UI" w:hAnsi="Segoe UI" w:cs="Segoe UI"/>
                <w:kern w:val="16"/>
              </w:rPr>
              <w:t xml:space="preserve"> Pela apresentação dos documentos constantes no art. 68 da Lei Federal nº 14.133/21, quando não for possível consultar aos sistemas oficiais.</w:t>
            </w:r>
          </w:p>
        </w:tc>
      </w:tr>
      <w:tr w:rsidR="00182914" w:rsidRPr="0021509B" w:rsidTr="00275290">
        <w:trPr>
          <w:trHeight w:val="450"/>
        </w:trPr>
        <w:tc>
          <w:tcPr>
            <w:tcW w:w="2627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182914" w:rsidRPr="00082721" w:rsidRDefault="00812F46" w:rsidP="00182914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7</w:t>
            </w:r>
            <w:r w:rsidR="00182914"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.4 - </w:t>
            </w:r>
          </w:p>
          <w:p w:rsidR="00182914" w:rsidRPr="00082721" w:rsidRDefault="00182914" w:rsidP="00182914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Qual a garantia </w:t>
            </w: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do contrato?</w:t>
            </w:r>
          </w:p>
        </w:tc>
        <w:tc>
          <w:tcPr>
            <w:tcW w:w="3619" w:type="dxa"/>
            <w:gridSpan w:val="6"/>
            <w:tcBorders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7E2649" w:rsidP="00182914">
            <w:pPr>
              <w:spacing w:before="80" w:after="80" w:line="276" w:lineRule="auto"/>
              <w:jc w:val="both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1873810332"/>
              </w:sdtPr>
              <w:sdtEndPr/>
              <w:sdtContent>
                <w:r w:rsidR="00182914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182914" w:rsidRPr="00082721">
              <w:rPr>
                <w:rFonts w:ascii="Segoe UI" w:hAnsi="Segoe UI" w:cs="Segoe UI"/>
                <w:b/>
                <w:bCs/>
                <w:kern w:val="16"/>
              </w:rPr>
              <w:t>X</w:t>
            </w:r>
            <w:r w:rsidR="00182914" w:rsidRPr="00082721">
              <w:rPr>
                <w:rFonts w:ascii="Segoe UI" w:hAnsi="Segoe UI" w:cs="Segoe UI"/>
                <w:kern w:val="16"/>
              </w:rPr>
              <w:t>% do valor inicial do contrato.</w:t>
            </w:r>
          </w:p>
        </w:tc>
        <w:tc>
          <w:tcPr>
            <w:tcW w:w="4227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both"/>
              <w:rPr>
                <w:rFonts w:ascii="Segoe UI" w:hAnsi="Segoe UI" w:cs="Segoe UI"/>
                <w:b/>
                <w:bCs/>
                <w:color w:val="FFFFFF" w:themeColor="background1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kern w:val="16"/>
              </w:rPr>
              <w:t>Justificativa</w:t>
            </w:r>
            <w:r w:rsidRPr="00082721">
              <w:rPr>
                <w:rFonts w:ascii="Segoe UI" w:hAnsi="Segoe UI" w:cs="Segoe UI"/>
                <w:kern w:val="16"/>
              </w:rPr>
              <w:t xml:space="preserve">: </w:t>
            </w:r>
            <w:r w:rsidRPr="00082721">
              <w:rPr>
                <w:rFonts w:ascii="Segoe UI" w:hAnsi="Segoe UI" w:cs="Segoe UI"/>
                <w:i/>
                <w:kern w:val="16"/>
              </w:rPr>
              <w:t>(caso tenha garantia)</w:t>
            </w:r>
          </w:p>
        </w:tc>
      </w:tr>
      <w:tr w:rsidR="00182914" w:rsidTr="00275290">
        <w:trPr>
          <w:trHeight w:val="450"/>
        </w:trPr>
        <w:tc>
          <w:tcPr>
            <w:tcW w:w="262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619" w:type="dxa"/>
            <w:gridSpan w:val="6"/>
            <w:tcBorders>
              <w:top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182914" w:rsidRPr="00082721" w:rsidRDefault="007E2649" w:rsidP="00182914">
            <w:pPr>
              <w:spacing w:before="80" w:after="80" w:line="276" w:lineRule="auto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-1623374228"/>
              </w:sdtPr>
              <w:sdtEndPr/>
              <w:sdtContent>
                <w:r w:rsidR="00182914" w:rsidRPr="00082721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182914" w:rsidRPr="00082721">
              <w:rPr>
                <w:rFonts w:ascii="Segoe UI" w:hAnsi="Segoe UI" w:cs="Segoe UI"/>
                <w:kern w:val="16"/>
              </w:rPr>
              <w:t xml:space="preserve"> Não há.</w:t>
            </w:r>
          </w:p>
        </w:tc>
        <w:tc>
          <w:tcPr>
            <w:tcW w:w="42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both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kern w:val="16"/>
              </w:rPr>
              <w:t>Justificativa</w:t>
            </w:r>
            <w:r w:rsidRPr="00082721">
              <w:rPr>
                <w:rFonts w:ascii="Segoe UI" w:hAnsi="Segoe UI" w:cs="Segoe UI"/>
                <w:kern w:val="16"/>
              </w:rPr>
              <w:t>:</w:t>
            </w:r>
            <w:r w:rsidRPr="00082721">
              <w:rPr>
                <w:rFonts w:ascii="Segoe UI" w:hAnsi="Segoe UI" w:cs="Segoe UI"/>
                <w:i/>
                <w:iCs/>
                <w:kern w:val="16"/>
              </w:rPr>
              <w:t xml:space="preserve"> (caso não tenha garantia)</w:t>
            </w:r>
          </w:p>
        </w:tc>
      </w:tr>
      <w:tr w:rsidR="00182914" w:rsidTr="00275290">
        <w:trPr>
          <w:trHeight w:val="450"/>
        </w:trPr>
        <w:tc>
          <w:tcPr>
            <w:tcW w:w="10473" w:type="dxa"/>
            <w:gridSpan w:val="10"/>
            <w:tcBorders>
              <w:left w:val="single" w:sz="4" w:space="0" w:color="FF0000"/>
              <w:bottom w:val="nil"/>
              <w:right w:val="single" w:sz="4" w:space="0" w:color="FF0000"/>
            </w:tcBorders>
            <w:shd w:val="clear" w:color="auto" w:fill="FFFFFF" w:themeFill="background1"/>
            <w:vAlign w:val="center"/>
          </w:tcPr>
          <w:p w:rsidR="00182914" w:rsidRPr="00082721" w:rsidRDefault="000D25C4" w:rsidP="00182914">
            <w:pPr>
              <w:spacing w:before="240"/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bookmarkStart w:id="3" w:name="_Hlk162711518"/>
            <w:r w:rsidRPr="00082721">
              <w:rPr>
                <w:rFonts w:ascii="Segoe UI" w:hAnsi="Segoe UI" w:cs="Segoe UI"/>
                <w:i/>
                <w:iCs/>
                <w:color w:val="4472C4" w:themeColor="accent1"/>
                <w:kern w:val="16"/>
              </w:rPr>
              <w:t>Nota explicativa</w:t>
            </w:r>
            <w:r w:rsidR="00182914" w:rsidRPr="00082721">
              <w:rPr>
                <w:rFonts w:ascii="Segoe UI" w:hAnsi="Segoe UI" w:cs="Segoe UI"/>
                <w:color w:val="4472C4" w:themeColor="accent1"/>
                <w:kern w:val="16"/>
              </w:rPr>
              <w:t xml:space="preserve">: Não se confunde com a garantia do produto. </w:t>
            </w:r>
          </w:p>
          <w:p w:rsidR="00182914" w:rsidRPr="00082721" w:rsidRDefault="00182914" w:rsidP="00182914">
            <w:pPr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>Trata-se de um percentual do valor do contrato que servirá de “caução” para assegurar a prestação do serviço ou fornecimento do produto.</w:t>
            </w:r>
          </w:p>
          <w:p w:rsidR="00182914" w:rsidRPr="00082721" w:rsidRDefault="00182914" w:rsidP="00182914">
            <w:pPr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>Se o contrato for executado corretamente, a garantia é devolvida ao contratado.</w:t>
            </w:r>
          </w:p>
          <w:p w:rsidR="00182914" w:rsidRPr="00082721" w:rsidRDefault="00182914" w:rsidP="00182914">
            <w:pPr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>Se o contrato não for cumprido pelo particular, o Estado pode ficar com a garantia como ressarcimento pelos eventuais prejuízos causados pela inexecução contratual ou como pagamento de eventual multa contratual.</w:t>
            </w:r>
          </w:p>
          <w:p w:rsidR="00182914" w:rsidRPr="00082721" w:rsidRDefault="00182914" w:rsidP="00182914">
            <w:pPr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 xml:space="preserve">O percentual somente pode ser superior a </w:t>
            </w:r>
            <w:r w:rsidRPr="00082721">
              <w:rPr>
                <w:rFonts w:ascii="Segoe UI" w:hAnsi="Segoe UI" w:cs="Segoe UI"/>
                <w:b/>
                <w:bCs/>
                <w:color w:val="4472C4" w:themeColor="accent1"/>
                <w:kern w:val="16"/>
              </w:rPr>
              <w:t>5%</w:t>
            </w: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 xml:space="preserve"> mediante justificativa na complexidade técnica ou nos riscos envolvidos, não podendo ser superior a 10%.</w:t>
            </w:r>
          </w:p>
          <w:p w:rsidR="00182914" w:rsidRPr="00082721" w:rsidRDefault="00182914" w:rsidP="00182914">
            <w:pPr>
              <w:jc w:val="both"/>
              <w:rPr>
                <w:rFonts w:ascii="Segoe UI" w:hAnsi="Segoe UI" w:cs="Segoe UI"/>
                <w:color w:val="4472C4" w:themeColor="accent1"/>
                <w:kern w:val="16"/>
              </w:rPr>
            </w:pP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>A garantia pode ser prestada, de acordo com opção do contratado, por uma das seguintes modalidades: caução em dinheiro ou em títulos da dívida pública; seguro-garantia; ou fiança bancária.</w:t>
            </w:r>
            <w:bookmarkEnd w:id="3"/>
          </w:p>
          <w:p w:rsidR="00182914" w:rsidRPr="00082721" w:rsidRDefault="00182914" w:rsidP="00182914">
            <w:pPr>
              <w:spacing w:after="240"/>
              <w:jc w:val="both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color w:val="4472C4" w:themeColor="accent1"/>
                <w:kern w:val="16"/>
              </w:rPr>
              <w:t>Tanto a exigência quanto a dispensa de garantia devem ser justificadas.</w:t>
            </w:r>
          </w:p>
        </w:tc>
      </w:tr>
      <w:tr w:rsidR="00182914" w:rsidTr="00275290">
        <w:trPr>
          <w:trHeight w:val="405"/>
        </w:trPr>
        <w:tc>
          <w:tcPr>
            <w:tcW w:w="10473" w:type="dxa"/>
            <w:gridSpan w:val="10"/>
            <w:tcBorders>
              <w:top w:val="nil"/>
            </w:tcBorders>
            <w:shd w:val="clear" w:color="auto" w:fill="0F4C81"/>
            <w:vAlign w:val="center"/>
          </w:tcPr>
          <w:p w:rsidR="00182914" w:rsidRPr="00082721" w:rsidRDefault="00BB6498" w:rsidP="00182914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8</w:t>
            </w:r>
            <w:r w:rsidR="00182914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- PREVISÃO ORÇAMENTÁRIA</w:t>
            </w:r>
          </w:p>
          <w:p w:rsidR="00182914" w:rsidRPr="00082721" w:rsidRDefault="00182914" w:rsidP="00182914">
            <w:pPr>
              <w:spacing w:before="80" w:after="80" w:line="276" w:lineRule="auto"/>
              <w:jc w:val="center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j</w:t>
            </w:r>
            <w:r w:rsidR="00B73FF4"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, da Lei Federal nº 14.133/21</w:t>
            </w:r>
            <w:r w:rsidRPr="0008272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)</w:t>
            </w:r>
          </w:p>
        </w:tc>
      </w:tr>
      <w:tr w:rsidR="00182914" w:rsidTr="00275290">
        <w:trPr>
          <w:trHeight w:val="447"/>
        </w:trPr>
        <w:tc>
          <w:tcPr>
            <w:tcW w:w="2627" w:type="dxa"/>
            <w:gridSpan w:val="2"/>
            <w:vMerge w:val="restart"/>
            <w:shd w:val="clear" w:color="auto" w:fill="FFFFFF" w:themeFill="background1"/>
            <w:vAlign w:val="center"/>
          </w:tcPr>
          <w:p w:rsidR="0059765A" w:rsidRPr="00082721" w:rsidRDefault="00BB6498" w:rsidP="00182914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8</w:t>
            </w:r>
            <w:r w:rsidR="0059765A"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.1 -</w:t>
            </w:r>
          </w:p>
          <w:p w:rsidR="00182914" w:rsidRPr="00082721" w:rsidRDefault="00182914" w:rsidP="00182914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Dados </w:t>
            </w: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 xml:space="preserve">orçamentários </w:t>
            </w: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</w:r>
            <w:r w:rsidRPr="00082721">
              <w:rPr>
                <w:rFonts w:ascii="Segoe UI" w:hAnsi="Segoe UI" w:cs="Segoe UI"/>
                <w:b/>
                <w:smallCaps/>
                <w:spacing w:val="12"/>
                <w:kern w:val="16"/>
              </w:rPr>
              <w:lastRenderedPageBreak/>
              <w:t>da contratação</w:t>
            </w:r>
          </w:p>
        </w:tc>
        <w:tc>
          <w:tcPr>
            <w:tcW w:w="2868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44DBB" w:rsidRPr="00082721" w:rsidRDefault="00F44DBB" w:rsidP="00182914">
            <w:pPr>
              <w:spacing w:before="80" w:after="80" w:line="276" w:lineRule="auto"/>
              <w:jc w:val="right"/>
              <w:rPr>
                <w:rFonts w:ascii="Segoe UI" w:hAnsi="Segoe UI" w:cs="Segoe UI"/>
                <w:kern w:val="16"/>
              </w:rPr>
            </w:pPr>
          </w:p>
          <w:p w:rsidR="00182914" w:rsidRPr="00082721" w:rsidRDefault="00182914" w:rsidP="00182914">
            <w:pPr>
              <w:spacing w:before="80" w:after="80" w:line="276" w:lineRule="auto"/>
              <w:jc w:val="right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kern w:val="16"/>
              </w:rPr>
              <w:t>Funcional Programática:</w:t>
            </w:r>
          </w:p>
        </w:tc>
        <w:tc>
          <w:tcPr>
            <w:tcW w:w="497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44DBB" w:rsidRPr="00082721" w:rsidRDefault="00F44DBB" w:rsidP="00182914">
            <w:pPr>
              <w:spacing w:after="80" w:line="276" w:lineRule="auto"/>
              <w:jc w:val="both"/>
              <w:rPr>
                <w:rFonts w:ascii="Segoe UI" w:hAnsi="Segoe UI" w:cs="Segoe UI"/>
                <w:kern w:val="16"/>
              </w:rPr>
            </w:pPr>
          </w:p>
          <w:p w:rsidR="00182914" w:rsidRPr="00082721" w:rsidRDefault="00182914" w:rsidP="00182914">
            <w:pPr>
              <w:spacing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kern w:val="16"/>
              </w:rPr>
              <w:t>xxx.</w:t>
            </w:r>
          </w:p>
        </w:tc>
      </w:tr>
      <w:tr w:rsidR="00182914" w:rsidTr="00275290">
        <w:trPr>
          <w:trHeight w:val="446"/>
        </w:trPr>
        <w:tc>
          <w:tcPr>
            <w:tcW w:w="2627" w:type="dxa"/>
            <w:gridSpan w:val="2"/>
            <w:vMerge/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2868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after="80" w:line="276" w:lineRule="auto"/>
              <w:jc w:val="right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kern w:val="16"/>
              </w:rPr>
              <w:t>Elemento de Despesa:</w:t>
            </w:r>
          </w:p>
        </w:tc>
        <w:tc>
          <w:tcPr>
            <w:tcW w:w="49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kern w:val="16"/>
              </w:rPr>
              <w:t>xxx.</w:t>
            </w:r>
          </w:p>
        </w:tc>
      </w:tr>
      <w:tr w:rsidR="00182914" w:rsidTr="00275290">
        <w:trPr>
          <w:trHeight w:val="446"/>
        </w:trPr>
        <w:tc>
          <w:tcPr>
            <w:tcW w:w="2627" w:type="dxa"/>
            <w:gridSpan w:val="2"/>
            <w:vMerge/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2868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after="80" w:line="276" w:lineRule="auto"/>
              <w:jc w:val="right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kern w:val="16"/>
              </w:rPr>
              <w:t>Fonte do Recurso:</w:t>
            </w:r>
          </w:p>
        </w:tc>
        <w:tc>
          <w:tcPr>
            <w:tcW w:w="49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after="80" w:line="276" w:lineRule="auto"/>
              <w:jc w:val="both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kern w:val="16"/>
              </w:rPr>
              <w:t>xxx.</w:t>
            </w:r>
          </w:p>
        </w:tc>
      </w:tr>
      <w:tr w:rsidR="00182914" w:rsidRPr="0032175A" w:rsidTr="00275290">
        <w:trPr>
          <w:trHeight w:val="446"/>
        </w:trPr>
        <w:tc>
          <w:tcPr>
            <w:tcW w:w="2627" w:type="dxa"/>
            <w:gridSpan w:val="2"/>
            <w:vMerge/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846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82914" w:rsidRPr="00082721" w:rsidRDefault="00182914" w:rsidP="00182914">
            <w:pPr>
              <w:spacing w:before="80" w:after="80" w:line="276" w:lineRule="auto"/>
              <w:jc w:val="both"/>
              <w:rPr>
                <w:rFonts w:ascii="Segoe UI" w:hAnsi="Segoe UI" w:cs="Segoe UI"/>
                <w:kern w:val="16"/>
              </w:rPr>
            </w:pPr>
          </w:p>
        </w:tc>
      </w:tr>
      <w:tr w:rsidR="00182914" w:rsidRPr="0032175A" w:rsidTr="00275290">
        <w:trPr>
          <w:trHeight w:val="446"/>
        </w:trPr>
        <w:tc>
          <w:tcPr>
            <w:tcW w:w="10473" w:type="dxa"/>
            <w:gridSpan w:val="10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:rsidR="00182914" w:rsidRPr="00082721" w:rsidRDefault="000D25C4" w:rsidP="00182914">
            <w:pPr>
              <w:spacing w:before="240" w:after="240"/>
              <w:jc w:val="both"/>
              <w:rPr>
                <w:rFonts w:ascii="Segoe UI" w:hAnsi="Segoe UI" w:cs="Segoe UI"/>
                <w:kern w:val="16"/>
              </w:rPr>
            </w:pPr>
            <w:r w:rsidRPr="00082721">
              <w:rPr>
                <w:rFonts w:ascii="Segoe UI" w:hAnsi="Segoe UI" w:cs="Segoe UI"/>
                <w:i/>
                <w:iCs/>
                <w:color w:val="4472C4" w:themeColor="accent1"/>
                <w:kern w:val="16"/>
              </w:rPr>
              <w:t>Nota explicativa</w:t>
            </w:r>
            <w:r w:rsidR="00182914" w:rsidRPr="00082721">
              <w:rPr>
                <w:rFonts w:ascii="Segoe UI" w:hAnsi="Segoe UI" w:cs="Segoe UI"/>
                <w:color w:val="4472C4" w:themeColor="accent1"/>
                <w:kern w:val="16"/>
              </w:rPr>
              <w:t>: É a indicação do elemento de despesa, fonte de recurso e funcional programática, que aponte a existência de recursos orçamentários suficientes para a contratação.</w:t>
            </w:r>
          </w:p>
        </w:tc>
      </w:tr>
    </w:tbl>
    <w:p w:rsidR="008F6F79" w:rsidRDefault="008F6F79" w:rsidP="008F6F79">
      <w:pPr>
        <w:spacing w:before="200" w:after="200" w:line="276" w:lineRule="auto"/>
        <w:jc w:val="center"/>
        <w:rPr>
          <w:rFonts w:ascii="Segoe UI" w:hAnsi="Segoe UI" w:cs="Segoe UI"/>
          <w:kern w:val="16"/>
        </w:rPr>
      </w:pPr>
      <w:r>
        <w:rPr>
          <w:rFonts w:ascii="Segoe UI" w:hAnsi="Segoe UI" w:cs="Segoe UI"/>
          <w:kern w:val="16"/>
        </w:rPr>
        <w:t xml:space="preserve">Cidade (PA), </w:t>
      </w:r>
      <w:r w:rsidR="004B7A9A">
        <w:rPr>
          <w:rFonts w:ascii="Segoe UI" w:hAnsi="Segoe UI" w:cs="Segoe UI"/>
          <w:kern w:val="16"/>
        </w:rPr>
        <w:fldChar w:fldCharType="begin"/>
      </w:r>
      <w:r>
        <w:rPr>
          <w:rFonts w:ascii="Segoe UI" w:hAnsi="Segoe UI" w:cs="Segoe UI"/>
          <w:kern w:val="16"/>
        </w:rPr>
        <w:instrText xml:space="preserve"> TIME \@ "d' de 'MMMM' de 'yyyy" </w:instrText>
      </w:r>
      <w:r w:rsidR="004B7A9A">
        <w:rPr>
          <w:rFonts w:ascii="Segoe UI" w:hAnsi="Segoe UI" w:cs="Segoe UI"/>
          <w:kern w:val="16"/>
        </w:rPr>
        <w:fldChar w:fldCharType="separate"/>
      </w:r>
      <w:r w:rsidR="007E2649">
        <w:rPr>
          <w:rFonts w:ascii="Segoe UI" w:hAnsi="Segoe UI" w:cs="Segoe UI"/>
          <w:noProof/>
          <w:kern w:val="16"/>
        </w:rPr>
        <w:t>17 de dezembro de 2024</w:t>
      </w:r>
      <w:r w:rsidR="004B7A9A">
        <w:rPr>
          <w:rFonts w:ascii="Segoe UI" w:hAnsi="Segoe UI" w:cs="Segoe UI"/>
          <w:kern w:val="16"/>
        </w:rPr>
        <w:fldChar w:fldCharType="end"/>
      </w:r>
      <w:r w:rsidR="00533070">
        <w:rPr>
          <w:rFonts w:ascii="Segoe UI" w:hAnsi="Segoe UI" w:cs="Segoe UI"/>
          <w:kern w:val="16"/>
        </w:rPr>
        <w:t>.</w:t>
      </w:r>
    </w:p>
    <w:p w:rsidR="008462BC" w:rsidRPr="002151D6" w:rsidRDefault="008462BC" w:rsidP="008F6F79">
      <w:pPr>
        <w:spacing w:before="200" w:after="200" w:line="276" w:lineRule="auto"/>
        <w:jc w:val="center"/>
        <w:rPr>
          <w:rFonts w:ascii="Segoe UI" w:hAnsi="Segoe UI" w:cs="Segoe UI"/>
          <w:kern w:val="16"/>
        </w:rPr>
      </w:pPr>
    </w:p>
    <w:p w:rsidR="008F6F79" w:rsidRPr="00B10979" w:rsidRDefault="008F6F79" w:rsidP="008F6F79">
      <w:pPr>
        <w:spacing w:line="276" w:lineRule="auto"/>
        <w:jc w:val="center"/>
        <w:rPr>
          <w:rFonts w:ascii="Segoe UI" w:hAnsi="Segoe UI" w:cs="Segoe UI"/>
          <w:kern w:val="16"/>
        </w:rPr>
      </w:pPr>
      <w:r w:rsidRPr="00B10979">
        <w:rPr>
          <w:rFonts w:ascii="Segoe UI" w:hAnsi="Segoe UI" w:cs="Segoe UI"/>
          <w:kern w:val="16"/>
        </w:rPr>
        <w:t>(</w:t>
      </w:r>
      <w:r>
        <w:rPr>
          <w:rFonts w:ascii="Segoe UI" w:hAnsi="Segoe UI" w:cs="Segoe UI"/>
          <w:i/>
          <w:iCs/>
          <w:kern w:val="16"/>
        </w:rPr>
        <w:t>A</w:t>
      </w:r>
      <w:r w:rsidRPr="00B10979">
        <w:rPr>
          <w:rFonts w:ascii="Segoe UI" w:hAnsi="Segoe UI" w:cs="Segoe UI"/>
          <w:i/>
          <w:iCs/>
          <w:kern w:val="16"/>
        </w:rPr>
        <w:t>ssinatura</w:t>
      </w:r>
      <w:r w:rsidRPr="00B10979">
        <w:rPr>
          <w:rFonts w:ascii="Segoe UI" w:hAnsi="Segoe UI" w:cs="Segoe UI"/>
          <w:kern w:val="16"/>
        </w:rPr>
        <w:t>)</w:t>
      </w:r>
    </w:p>
    <w:p w:rsidR="008F6F79" w:rsidRPr="00B10979" w:rsidRDefault="008F6F79" w:rsidP="008F6F79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</w:rPr>
      </w:pPr>
      <w:r w:rsidRPr="00B10979">
        <w:rPr>
          <w:rFonts w:ascii="Segoe UI" w:hAnsi="Segoe UI" w:cs="Segoe UI"/>
          <w:b/>
          <w:bCs/>
          <w:smallCaps/>
          <w:spacing w:val="12"/>
          <w:kern w:val="16"/>
        </w:rPr>
        <w:t>Nome do Servidor</w:t>
      </w:r>
    </w:p>
    <w:p w:rsidR="008F6F79" w:rsidRDefault="008F6F79" w:rsidP="008F6F79">
      <w:pPr>
        <w:spacing w:line="276" w:lineRule="auto"/>
        <w:jc w:val="center"/>
        <w:rPr>
          <w:rFonts w:ascii="Segoe UI" w:hAnsi="Segoe UI" w:cs="Segoe UI"/>
          <w:kern w:val="16"/>
        </w:rPr>
      </w:pPr>
      <w:r w:rsidRPr="00B10979">
        <w:rPr>
          <w:rFonts w:ascii="Segoe UI" w:hAnsi="Segoe UI" w:cs="Segoe UI"/>
          <w:kern w:val="16"/>
        </w:rPr>
        <w:t>Cargo e matrícula</w:t>
      </w:r>
    </w:p>
    <w:sectPr w:rsidR="008F6F79" w:rsidSect="00DD2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709" w:bottom="1134" w:left="709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FCC" w:rsidRDefault="00061FCC" w:rsidP="00496DED">
      <w:r>
        <w:separator/>
      </w:r>
    </w:p>
  </w:endnote>
  <w:endnote w:type="continuationSeparator" w:id="0">
    <w:p w:rsidR="00061FCC" w:rsidRDefault="00061FCC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Spranq eco sans">
    <w:charset w:val="00"/>
    <w:family w:val="auto"/>
    <w:pitch w:val="default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49" w:rsidRDefault="007E264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49" w:rsidRDefault="007E264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49" w:rsidRDefault="007E26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FCC" w:rsidRDefault="00061FCC" w:rsidP="00496DED">
      <w:r>
        <w:separator/>
      </w:r>
    </w:p>
  </w:footnote>
  <w:footnote w:type="continuationSeparator" w:id="0">
    <w:p w:rsidR="00061FCC" w:rsidRDefault="00061FCC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49" w:rsidRDefault="007E264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CC" w:rsidRPr="007A7BF5" w:rsidRDefault="00061FCC" w:rsidP="0085082D">
    <w:pPr>
      <w:pStyle w:val="Cabealho"/>
      <w:jc w:val="right"/>
      <w:rPr>
        <w:b/>
        <w:bCs/>
      </w:rPr>
    </w:pPr>
    <w:r w:rsidRPr="007A7BF5">
      <w:rPr>
        <w:b/>
        <w:bCs/>
      </w:rPr>
      <w:t>Capítulo 5</w:t>
    </w:r>
  </w:p>
  <w:p w:rsidR="00061FCC" w:rsidRPr="007A7BF5" w:rsidRDefault="00061FCC" w:rsidP="0085082D">
    <w:pPr>
      <w:pStyle w:val="Cabealho"/>
      <w:jc w:val="right"/>
      <w:rPr>
        <w:rFonts w:asciiTheme="majorHAnsi" w:hAnsiTheme="majorHAnsi" w:cstheme="majorHAnsi"/>
        <w:i/>
        <w:iCs/>
        <w:sz w:val="22"/>
        <w:szCs w:val="22"/>
      </w:rPr>
    </w:pPr>
    <w:r>
      <w:rPr>
        <w:rFonts w:asciiTheme="majorHAnsi" w:hAnsiTheme="majorHAnsi" w:cstheme="majorHAnsi"/>
        <w:i/>
        <w:iCs/>
        <w:sz w:val="22"/>
        <w:szCs w:val="22"/>
      </w:rPr>
      <w:t>Modelo de TR</w:t>
    </w:r>
  </w:p>
  <w:p w:rsidR="00061FCC" w:rsidRPr="0085082D" w:rsidRDefault="00061FCC" w:rsidP="0085082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CC" w:rsidRPr="002E19E7" w:rsidRDefault="00061FCC" w:rsidP="002E19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ECA"/>
    <w:multiLevelType w:val="hybridMultilevel"/>
    <w:tmpl w:val="DD488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E7D39"/>
    <w:multiLevelType w:val="hybridMultilevel"/>
    <w:tmpl w:val="DD488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91848"/>
    <w:multiLevelType w:val="hybridMultilevel"/>
    <w:tmpl w:val="7A267C1A"/>
    <w:lvl w:ilvl="0" w:tplc="1310C04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8"/>
  </w:num>
  <w:num w:numId="5">
    <w:abstractNumId w:val="6"/>
  </w:num>
  <w:num w:numId="6">
    <w:abstractNumId w:val="0"/>
  </w:num>
  <w:num w:numId="7">
    <w:abstractNumId w:val="15"/>
  </w:num>
  <w:num w:numId="8">
    <w:abstractNumId w:val="3"/>
  </w:num>
  <w:num w:numId="9">
    <w:abstractNumId w:val="2"/>
  </w:num>
  <w:num w:numId="10">
    <w:abstractNumId w:val="20"/>
  </w:num>
  <w:num w:numId="11">
    <w:abstractNumId w:val="11"/>
  </w:num>
  <w:num w:numId="12">
    <w:abstractNumId w:val="1"/>
  </w:num>
  <w:num w:numId="13">
    <w:abstractNumId w:val="5"/>
  </w:num>
  <w:num w:numId="14">
    <w:abstractNumId w:val="7"/>
  </w:num>
  <w:num w:numId="15">
    <w:abstractNumId w:val="16"/>
  </w:num>
  <w:num w:numId="16">
    <w:abstractNumId w:val="10"/>
  </w:num>
  <w:num w:numId="17">
    <w:abstractNumId w:val="18"/>
  </w:num>
  <w:num w:numId="18">
    <w:abstractNumId w:val="9"/>
  </w:num>
  <w:num w:numId="19">
    <w:abstractNumId w:val="14"/>
  </w:num>
  <w:num w:numId="20">
    <w:abstractNumId w:val="13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60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10"/>
    <w:rsid w:val="0000051F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3059C"/>
    <w:rsid w:val="000330C3"/>
    <w:rsid w:val="00033DF0"/>
    <w:rsid w:val="0003565F"/>
    <w:rsid w:val="00037159"/>
    <w:rsid w:val="000408DF"/>
    <w:rsid w:val="00041C4C"/>
    <w:rsid w:val="000455D1"/>
    <w:rsid w:val="000514D4"/>
    <w:rsid w:val="00053888"/>
    <w:rsid w:val="000546CF"/>
    <w:rsid w:val="0005706E"/>
    <w:rsid w:val="0005795E"/>
    <w:rsid w:val="00061FCC"/>
    <w:rsid w:val="0006380A"/>
    <w:rsid w:val="00066050"/>
    <w:rsid w:val="00066D05"/>
    <w:rsid w:val="00070ECC"/>
    <w:rsid w:val="0007465D"/>
    <w:rsid w:val="00074FD6"/>
    <w:rsid w:val="00075FA7"/>
    <w:rsid w:val="00076952"/>
    <w:rsid w:val="00076CE0"/>
    <w:rsid w:val="00076E52"/>
    <w:rsid w:val="000778BE"/>
    <w:rsid w:val="00080354"/>
    <w:rsid w:val="00082721"/>
    <w:rsid w:val="00086C8B"/>
    <w:rsid w:val="0009044D"/>
    <w:rsid w:val="000942E0"/>
    <w:rsid w:val="00094E6D"/>
    <w:rsid w:val="000964CB"/>
    <w:rsid w:val="000A1A1E"/>
    <w:rsid w:val="000A43B7"/>
    <w:rsid w:val="000A4E5D"/>
    <w:rsid w:val="000A5EEE"/>
    <w:rsid w:val="000B0674"/>
    <w:rsid w:val="000B5CF6"/>
    <w:rsid w:val="000B6072"/>
    <w:rsid w:val="000C09AD"/>
    <w:rsid w:val="000C141A"/>
    <w:rsid w:val="000C24AB"/>
    <w:rsid w:val="000C5060"/>
    <w:rsid w:val="000C70C9"/>
    <w:rsid w:val="000D002F"/>
    <w:rsid w:val="000D2395"/>
    <w:rsid w:val="000D25C4"/>
    <w:rsid w:val="000D4D12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E7FEE"/>
    <w:rsid w:val="000F25B6"/>
    <w:rsid w:val="000F3EB4"/>
    <w:rsid w:val="000F6CA3"/>
    <w:rsid w:val="001033F8"/>
    <w:rsid w:val="00107A9B"/>
    <w:rsid w:val="00112073"/>
    <w:rsid w:val="001121E3"/>
    <w:rsid w:val="001142CB"/>
    <w:rsid w:val="0012076B"/>
    <w:rsid w:val="00121938"/>
    <w:rsid w:val="00124FA5"/>
    <w:rsid w:val="00125C7F"/>
    <w:rsid w:val="00133C47"/>
    <w:rsid w:val="00134B77"/>
    <w:rsid w:val="00136162"/>
    <w:rsid w:val="001370F8"/>
    <w:rsid w:val="00143138"/>
    <w:rsid w:val="0014371C"/>
    <w:rsid w:val="0014738D"/>
    <w:rsid w:val="001562D4"/>
    <w:rsid w:val="001646C2"/>
    <w:rsid w:val="001654CE"/>
    <w:rsid w:val="001661CF"/>
    <w:rsid w:val="00170614"/>
    <w:rsid w:val="00171DE9"/>
    <w:rsid w:val="00173EB3"/>
    <w:rsid w:val="00174772"/>
    <w:rsid w:val="00174814"/>
    <w:rsid w:val="001758F8"/>
    <w:rsid w:val="00180D79"/>
    <w:rsid w:val="00182914"/>
    <w:rsid w:val="001843B7"/>
    <w:rsid w:val="0018456E"/>
    <w:rsid w:val="00185309"/>
    <w:rsid w:val="00186C2E"/>
    <w:rsid w:val="00191F1F"/>
    <w:rsid w:val="001925FD"/>
    <w:rsid w:val="00193D3E"/>
    <w:rsid w:val="00194CB2"/>
    <w:rsid w:val="001A03D8"/>
    <w:rsid w:val="001A1E0F"/>
    <w:rsid w:val="001A2960"/>
    <w:rsid w:val="001A40DA"/>
    <w:rsid w:val="001A7339"/>
    <w:rsid w:val="001A7A53"/>
    <w:rsid w:val="001B2CDA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7B3F"/>
    <w:rsid w:val="001E34F3"/>
    <w:rsid w:val="001E4BD3"/>
    <w:rsid w:val="001E6720"/>
    <w:rsid w:val="001E79CF"/>
    <w:rsid w:val="001F016A"/>
    <w:rsid w:val="001F6EC3"/>
    <w:rsid w:val="0020344C"/>
    <w:rsid w:val="00203E85"/>
    <w:rsid w:val="00204BE8"/>
    <w:rsid w:val="002052AA"/>
    <w:rsid w:val="00205850"/>
    <w:rsid w:val="00206C2F"/>
    <w:rsid w:val="002070BD"/>
    <w:rsid w:val="00207C96"/>
    <w:rsid w:val="00207DB0"/>
    <w:rsid w:val="00211BAF"/>
    <w:rsid w:val="00212092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306C"/>
    <w:rsid w:val="00245792"/>
    <w:rsid w:val="00250646"/>
    <w:rsid w:val="0025662D"/>
    <w:rsid w:val="00261A2C"/>
    <w:rsid w:val="0026464C"/>
    <w:rsid w:val="00265103"/>
    <w:rsid w:val="0027067E"/>
    <w:rsid w:val="00270C5B"/>
    <w:rsid w:val="002719B1"/>
    <w:rsid w:val="00272306"/>
    <w:rsid w:val="002744A3"/>
    <w:rsid w:val="00275290"/>
    <w:rsid w:val="00277878"/>
    <w:rsid w:val="00280459"/>
    <w:rsid w:val="00280AF7"/>
    <w:rsid w:val="00283444"/>
    <w:rsid w:val="00283A73"/>
    <w:rsid w:val="0028696C"/>
    <w:rsid w:val="002907B0"/>
    <w:rsid w:val="002929AB"/>
    <w:rsid w:val="002A02A6"/>
    <w:rsid w:val="002A285A"/>
    <w:rsid w:val="002A3212"/>
    <w:rsid w:val="002A3EA1"/>
    <w:rsid w:val="002A493B"/>
    <w:rsid w:val="002A5DA1"/>
    <w:rsid w:val="002A6B3E"/>
    <w:rsid w:val="002B0291"/>
    <w:rsid w:val="002B06E1"/>
    <w:rsid w:val="002B128D"/>
    <w:rsid w:val="002B45E9"/>
    <w:rsid w:val="002B4C3F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D327C"/>
    <w:rsid w:val="002E0622"/>
    <w:rsid w:val="002E0D95"/>
    <w:rsid w:val="002E19E7"/>
    <w:rsid w:val="002E19FC"/>
    <w:rsid w:val="002E2313"/>
    <w:rsid w:val="002E2518"/>
    <w:rsid w:val="002E26B9"/>
    <w:rsid w:val="002E57BD"/>
    <w:rsid w:val="002E59CB"/>
    <w:rsid w:val="002E5D86"/>
    <w:rsid w:val="002F46E2"/>
    <w:rsid w:val="002F4A74"/>
    <w:rsid w:val="0030095E"/>
    <w:rsid w:val="00300A09"/>
    <w:rsid w:val="00301213"/>
    <w:rsid w:val="003022AC"/>
    <w:rsid w:val="00302DAF"/>
    <w:rsid w:val="003033CC"/>
    <w:rsid w:val="00304DAF"/>
    <w:rsid w:val="00305BC1"/>
    <w:rsid w:val="00311054"/>
    <w:rsid w:val="003111B8"/>
    <w:rsid w:val="00311F72"/>
    <w:rsid w:val="00313356"/>
    <w:rsid w:val="00316B8B"/>
    <w:rsid w:val="00320DB9"/>
    <w:rsid w:val="00321751"/>
    <w:rsid w:val="00323887"/>
    <w:rsid w:val="003247BF"/>
    <w:rsid w:val="00324B2D"/>
    <w:rsid w:val="00326C2D"/>
    <w:rsid w:val="003307B3"/>
    <w:rsid w:val="00330B21"/>
    <w:rsid w:val="00332C85"/>
    <w:rsid w:val="003334C7"/>
    <w:rsid w:val="00334F46"/>
    <w:rsid w:val="00336021"/>
    <w:rsid w:val="00336C78"/>
    <w:rsid w:val="00337C3F"/>
    <w:rsid w:val="00340875"/>
    <w:rsid w:val="00342F46"/>
    <w:rsid w:val="00345E67"/>
    <w:rsid w:val="0034788E"/>
    <w:rsid w:val="00350610"/>
    <w:rsid w:val="00351D72"/>
    <w:rsid w:val="00352E9B"/>
    <w:rsid w:val="00354988"/>
    <w:rsid w:val="00355DCE"/>
    <w:rsid w:val="00356724"/>
    <w:rsid w:val="00356EF4"/>
    <w:rsid w:val="0036118E"/>
    <w:rsid w:val="00361938"/>
    <w:rsid w:val="0036199E"/>
    <w:rsid w:val="00362454"/>
    <w:rsid w:val="00365AC0"/>
    <w:rsid w:val="003707C3"/>
    <w:rsid w:val="00371360"/>
    <w:rsid w:val="003717B2"/>
    <w:rsid w:val="00372A74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A4165"/>
    <w:rsid w:val="003A5C58"/>
    <w:rsid w:val="003B1842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4A0D"/>
    <w:rsid w:val="004078A8"/>
    <w:rsid w:val="00411F26"/>
    <w:rsid w:val="0041257B"/>
    <w:rsid w:val="00415C9C"/>
    <w:rsid w:val="004170FF"/>
    <w:rsid w:val="00417196"/>
    <w:rsid w:val="004229E8"/>
    <w:rsid w:val="00425C08"/>
    <w:rsid w:val="00426D79"/>
    <w:rsid w:val="00427F54"/>
    <w:rsid w:val="00431A88"/>
    <w:rsid w:val="004321B8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4CD9"/>
    <w:rsid w:val="004450F0"/>
    <w:rsid w:val="00446AAC"/>
    <w:rsid w:val="00447045"/>
    <w:rsid w:val="004470CD"/>
    <w:rsid w:val="004518B4"/>
    <w:rsid w:val="00452E67"/>
    <w:rsid w:val="0045373A"/>
    <w:rsid w:val="00455579"/>
    <w:rsid w:val="00456D51"/>
    <w:rsid w:val="004607C1"/>
    <w:rsid w:val="00463453"/>
    <w:rsid w:val="004643A0"/>
    <w:rsid w:val="00464C45"/>
    <w:rsid w:val="004708FD"/>
    <w:rsid w:val="00473F29"/>
    <w:rsid w:val="0047485C"/>
    <w:rsid w:val="00476BFE"/>
    <w:rsid w:val="00480B26"/>
    <w:rsid w:val="00483BBD"/>
    <w:rsid w:val="00484F85"/>
    <w:rsid w:val="0048768C"/>
    <w:rsid w:val="00487B1B"/>
    <w:rsid w:val="004910BF"/>
    <w:rsid w:val="004924C1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B7A9A"/>
    <w:rsid w:val="004C09BF"/>
    <w:rsid w:val="004C3D1D"/>
    <w:rsid w:val="004C5A3C"/>
    <w:rsid w:val="004C60D1"/>
    <w:rsid w:val="004C6141"/>
    <w:rsid w:val="004D25F5"/>
    <w:rsid w:val="004D46DF"/>
    <w:rsid w:val="004D55D6"/>
    <w:rsid w:val="004D69E0"/>
    <w:rsid w:val="004D71FA"/>
    <w:rsid w:val="004D7BF0"/>
    <w:rsid w:val="004E29C5"/>
    <w:rsid w:val="004E4059"/>
    <w:rsid w:val="004E43AA"/>
    <w:rsid w:val="004E4C78"/>
    <w:rsid w:val="004E52F6"/>
    <w:rsid w:val="004F02DB"/>
    <w:rsid w:val="004F05C3"/>
    <w:rsid w:val="004F2D67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41CC"/>
    <w:rsid w:val="005157D5"/>
    <w:rsid w:val="005179A1"/>
    <w:rsid w:val="005219AA"/>
    <w:rsid w:val="005245FC"/>
    <w:rsid w:val="00525CF8"/>
    <w:rsid w:val="0052655D"/>
    <w:rsid w:val="005304F9"/>
    <w:rsid w:val="00531B61"/>
    <w:rsid w:val="00533070"/>
    <w:rsid w:val="00533B68"/>
    <w:rsid w:val="0053618E"/>
    <w:rsid w:val="005431AC"/>
    <w:rsid w:val="00543518"/>
    <w:rsid w:val="00544718"/>
    <w:rsid w:val="00544FF4"/>
    <w:rsid w:val="0054656A"/>
    <w:rsid w:val="00547150"/>
    <w:rsid w:val="005471F3"/>
    <w:rsid w:val="00547918"/>
    <w:rsid w:val="00553F79"/>
    <w:rsid w:val="00554C5E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E57"/>
    <w:rsid w:val="00596B54"/>
    <w:rsid w:val="00596CD3"/>
    <w:rsid w:val="0059765A"/>
    <w:rsid w:val="005A09BE"/>
    <w:rsid w:val="005A1DDB"/>
    <w:rsid w:val="005A24ED"/>
    <w:rsid w:val="005A27F9"/>
    <w:rsid w:val="005A2D5B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2014"/>
    <w:rsid w:val="005E316C"/>
    <w:rsid w:val="005E3246"/>
    <w:rsid w:val="005E3B2A"/>
    <w:rsid w:val="005F0202"/>
    <w:rsid w:val="005F1887"/>
    <w:rsid w:val="005F1D3A"/>
    <w:rsid w:val="005F3782"/>
    <w:rsid w:val="005F5805"/>
    <w:rsid w:val="00601AF8"/>
    <w:rsid w:val="00602318"/>
    <w:rsid w:val="006024A7"/>
    <w:rsid w:val="006040DD"/>
    <w:rsid w:val="00606587"/>
    <w:rsid w:val="006068C3"/>
    <w:rsid w:val="00612A0F"/>
    <w:rsid w:val="00613855"/>
    <w:rsid w:val="00616C47"/>
    <w:rsid w:val="00620929"/>
    <w:rsid w:val="00623AA6"/>
    <w:rsid w:val="006243ED"/>
    <w:rsid w:val="00625A21"/>
    <w:rsid w:val="00626450"/>
    <w:rsid w:val="006323A1"/>
    <w:rsid w:val="006323D4"/>
    <w:rsid w:val="006329B7"/>
    <w:rsid w:val="00632B92"/>
    <w:rsid w:val="00633793"/>
    <w:rsid w:val="00635BD7"/>
    <w:rsid w:val="00635D7A"/>
    <w:rsid w:val="00642E81"/>
    <w:rsid w:val="00642F0E"/>
    <w:rsid w:val="006430D8"/>
    <w:rsid w:val="0064520E"/>
    <w:rsid w:val="00645A54"/>
    <w:rsid w:val="006541DA"/>
    <w:rsid w:val="006560AB"/>
    <w:rsid w:val="00661130"/>
    <w:rsid w:val="00661D21"/>
    <w:rsid w:val="00667785"/>
    <w:rsid w:val="00667851"/>
    <w:rsid w:val="00670D8B"/>
    <w:rsid w:val="00673106"/>
    <w:rsid w:val="0067622F"/>
    <w:rsid w:val="00677284"/>
    <w:rsid w:val="00680580"/>
    <w:rsid w:val="006814D4"/>
    <w:rsid w:val="0068162E"/>
    <w:rsid w:val="00681F52"/>
    <w:rsid w:val="006829F8"/>
    <w:rsid w:val="00682A89"/>
    <w:rsid w:val="00683693"/>
    <w:rsid w:val="006851FB"/>
    <w:rsid w:val="00685E57"/>
    <w:rsid w:val="00686BC4"/>
    <w:rsid w:val="0069192B"/>
    <w:rsid w:val="00691EF4"/>
    <w:rsid w:val="0069246A"/>
    <w:rsid w:val="00693D3F"/>
    <w:rsid w:val="0069489A"/>
    <w:rsid w:val="00694F8A"/>
    <w:rsid w:val="0069685A"/>
    <w:rsid w:val="006A1E48"/>
    <w:rsid w:val="006A3F0F"/>
    <w:rsid w:val="006A5127"/>
    <w:rsid w:val="006A680C"/>
    <w:rsid w:val="006A6AD0"/>
    <w:rsid w:val="006A7145"/>
    <w:rsid w:val="006B0FC2"/>
    <w:rsid w:val="006B1B83"/>
    <w:rsid w:val="006B28EE"/>
    <w:rsid w:val="006B3EA1"/>
    <w:rsid w:val="006C2C7A"/>
    <w:rsid w:val="006C4545"/>
    <w:rsid w:val="006C6ADA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ABF"/>
    <w:rsid w:val="006E3D99"/>
    <w:rsid w:val="006E52EA"/>
    <w:rsid w:val="006E7411"/>
    <w:rsid w:val="006F0313"/>
    <w:rsid w:val="006F07AC"/>
    <w:rsid w:val="006F1633"/>
    <w:rsid w:val="006F1AFC"/>
    <w:rsid w:val="006F269A"/>
    <w:rsid w:val="006F52BD"/>
    <w:rsid w:val="006F67E4"/>
    <w:rsid w:val="006F7546"/>
    <w:rsid w:val="0070007C"/>
    <w:rsid w:val="00704158"/>
    <w:rsid w:val="00706BCE"/>
    <w:rsid w:val="0070743C"/>
    <w:rsid w:val="007079CF"/>
    <w:rsid w:val="0071321E"/>
    <w:rsid w:val="007146EC"/>
    <w:rsid w:val="00715B3F"/>
    <w:rsid w:val="00715CA8"/>
    <w:rsid w:val="007227F1"/>
    <w:rsid w:val="00725156"/>
    <w:rsid w:val="0072641F"/>
    <w:rsid w:val="0073318C"/>
    <w:rsid w:val="007338CB"/>
    <w:rsid w:val="00734CD3"/>
    <w:rsid w:val="00736A3F"/>
    <w:rsid w:val="0073773F"/>
    <w:rsid w:val="00741132"/>
    <w:rsid w:val="00750FA9"/>
    <w:rsid w:val="00751C82"/>
    <w:rsid w:val="007539EC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1BF5"/>
    <w:rsid w:val="007725BB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74B3"/>
    <w:rsid w:val="007A7BF5"/>
    <w:rsid w:val="007B155A"/>
    <w:rsid w:val="007B3691"/>
    <w:rsid w:val="007B7C35"/>
    <w:rsid w:val="007C02EC"/>
    <w:rsid w:val="007C1157"/>
    <w:rsid w:val="007C1610"/>
    <w:rsid w:val="007C1C47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D660F"/>
    <w:rsid w:val="007E2649"/>
    <w:rsid w:val="007E2CC0"/>
    <w:rsid w:val="007E2FCC"/>
    <w:rsid w:val="007E6B3F"/>
    <w:rsid w:val="007F07C4"/>
    <w:rsid w:val="007F212D"/>
    <w:rsid w:val="007F44CB"/>
    <w:rsid w:val="00800EC1"/>
    <w:rsid w:val="00802D3F"/>
    <w:rsid w:val="008060F5"/>
    <w:rsid w:val="00806FE8"/>
    <w:rsid w:val="0081049D"/>
    <w:rsid w:val="00810849"/>
    <w:rsid w:val="00812304"/>
    <w:rsid w:val="00812F46"/>
    <w:rsid w:val="00820899"/>
    <w:rsid w:val="0082257A"/>
    <w:rsid w:val="00825217"/>
    <w:rsid w:val="00825BF8"/>
    <w:rsid w:val="008277FD"/>
    <w:rsid w:val="00827ECF"/>
    <w:rsid w:val="008314AF"/>
    <w:rsid w:val="0083274E"/>
    <w:rsid w:val="0083665F"/>
    <w:rsid w:val="0084039C"/>
    <w:rsid w:val="00840FDF"/>
    <w:rsid w:val="00840FEB"/>
    <w:rsid w:val="008462BC"/>
    <w:rsid w:val="0085082D"/>
    <w:rsid w:val="0085182A"/>
    <w:rsid w:val="00852669"/>
    <w:rsid w:val="008536BE"/>
    <w:rsid w:val="00853C2E"/>
    <w:rsid w:val="00853EC5"/>
    <w:rsid w:val="0085461F"/>
    <w:rsid w:val="00856743"/>
    <w:rsid w:val="00856E51"/>
    <w:rsid w:val="00857342"/>
    <w:rsid w:val="008618B7"/>
    <w:rsid w:val="00867AD6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201D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41F2"/>
    <w:rsid w:val="008B47D2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D97"/>
    <w:rsid w:val="00905772"/>
    <w:rsid w:val="00905BFC"/>
    <w:rsid w:val="00906A10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45057"/>
    <w:rsid w:val="009509D6"/>
    <w:rsid w:val="009527DA"/>
    <w:rsid w:val="00953083"/>
    <w:rsid w:val="00956559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A723D"/>
    <w:rsid w:val="009B02FC"/>
    <w:rsid w:val="009B0426"/>
    <w:rsid w:val="009B63AF"/>
    <w:rsid w:val="009C0423"/>
    <w:rsid w:val="009C0923"/>
    <w:rsid w:val="009C13D7"/>
    <w:rsid w:val="009C3ACA"/>
    <w:rsid w:val="009E020D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4E5D"/>
    <w:rsid w:val="00A0565D"/>
    <w:rsid w:val="00A0656A"/>
    <w:rsid w:val="00A135D5"/>
    <w:rsid w:val="00A146B8"/>
    <w:rsid w:val="00A14847"/>
    <w:rsid w:val="00A15528"/>
    <w:rsid w:val="00A16D9E"/>
    <w:rsid w:val="00A17744"/>
    <w:rsid w:val="00A216C3"/>
    <w:rsid w:val="00A22644"/>
    <w:rsid w:val="00A22A21"/>
    <w:rsid w:val="00A23486"/>
    <w:rsid w:val="00A24159"/>
    <w:rsid w:val="00A27D76"/>
    <w:rsid w:val="00A31BAD"/>
    <w:rsid w:val="00A35558"/>
    <w:rsid w:val="00A365B4"/>
    <w:rsid w:val="00A378CC"/>
    <w:rsid w:val="00A37CE6"/>
    <w:rsid w:val="00A46F89"/>
    <w:rsid w:val="00A47A7B"/>
    <w:rsid w:val="00A47F4D"/>
    <w:rsid w:val="00A507CB"/>
    <w:rsid w:val="00A515A0"/>
    <w:rsid w:val="00A55E74"/>
    <w:rsid w:val="00A5645D"/>
    <w:rsid w:val="00A613B2"/>
    <w:rsid w:val="00A62598"/>
    <w:rsid w:val="00A63838"/>
    <w:rsid w:val="00A65E5D"/>
    <w:rsid w:val="00A67239"/>
    <w:rsid w:val="00A712FD"/>
    <w:rsid w:val="00A71D1C"/>
    <w:rsid w:val="00A726A7"/>
    <w:rsid w:val="00A73119"/>
    <w:rsid w:val="00A761FF"/>
    <w:rsid w:val="00A77E4F"/>
    <w:rsid w:val="00A81FF9"/>
    <w:rsid w:val="00A82DBC"/>
    <w:rsid w:val="00A834A3"/>
    <w:rsid w:val="00A85D8C"/>
    <w:rsid w:val="00A87008"/>
    <w:rsid w:val="00A90031"/>
    <w:rsid w:val="00A93137"/>
    <w:rsid w:val="00A951E3"/>
    <w:rsid w:val="00A959EE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408A"/>
    <w:rsid w:val="00AC505A"/>
    <w:rsid w:val="00AC69DA"/>
    <w:rsid w:val="00AD1327"/>
    <w:rsid w:val="00AD14FA"/>
    <w:rsid w:val="00AD152B"/>
    <w:rsid w:val="00AD41B7"/>
    <w:rsid w:val="00AD4370"/>
    <w:rsid w:val="00AD4FF3"/>
    <w:rsid w:val="00AD7624"/>
    <w:rsid w:val="00AE5092"/>
    <w:rsid w:val="00AE561E"/>
    <w:rsid w:val="00AE5DA7"/>
    <w:rsid w:val="00AF0CB0"/>
    <w:rsid w:val="00AF2C7E"/>
    <w:rsid w:val="00AF39E4"/>
    <w:rsid w:val="00AF430C"/>
    <w:rsid w:val="00AF51B7"/>
    <w:rsid w:val="00B00E5A"/>
    <w:rsid w:val="00B01A97"/>
    <w:rsid w:val="00B04517"/>
    <w:rsid w:val="00B11774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70E5D"/>
    <w:rsid w:val="00B712E2"/>
    <w:rsid w:val="00B71912"/>
    <w:rsid w:val="00B7199B"/>
    <w:rsid w:val="00B72F55"/>
    <w:rsid w:val="00B73BD6"/>
    <w:rsid w:val="00B73F90"/>
    <w:rsid w:val="00B73FF4"/>
    <w:rsid w:val="00B743B3"/>
    <w:rsid w:val="00B7626F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77DA"/>
    <w:rsid w:val="00BA797B"/>
    <w:rsid w:val="00BA7E55"/>
    <w:rsid w:val="00BB1950"/>
    <w:rsid w:val="00BB2995"/>
    <w:rsid w:val="00BB312B"/>
    <w:rsid w:val="00BB6498"/>
    <w:rsid w:val="00BB658F"/>
    <w:rsid w:val="00BB6E68"/>
    <w:rsid w:val="00BC1D4B"/>
    <w:rsid w:val="00BC2376"/>
    <w:rsid w:val="00BD12E9"/>
    <w:rsid w:val="00BD18FC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A2B"/>
    <w:rsid w:val="00BF5EB6"/>
    <w:rsid w:val="00C007DF"/>
    <w:rsid w:val="00C03062"/>
    <w:rsid w:val="00C04751"/>
    <w:rsid w:val="00C06DF5"/>
    <w:rsid w:val="00C10CDF"/>
    <w:rsid w:val="00C11612"/>
    <w:rsid w:val="00C11DE2"/>
    <w:rsid w:val="00C12F25"/>
    <w:rsid w:val="00C14049"/>
    <w:rsid w:val="00C230B3"/>
    <w:rsid w:val="00C24230"/>
    <w:rsid w:val="00C26121"/>
    <w:rsid w:val="00C27090"/>
    <w:rsid w:val="00C300CD"/>
    <w:rsid w:val="00C33DB5"/>
    <w:rsid w:val="00C367CE"/>
    <w:rsid w:val="00C41010"/>
    <w:rsid w:val="00C42EBE"/>
    <w:rsid w:val="00C4514D"/>
    <w:rsid w:val="00C475E2"/>
    <w:rsid w:val="00C525C4"/>
    <w:rsid w:val="00C54A52"/>
    <w:rsid w:val="00C5774D"/>
    <w:rsid w:val="00C6026B"/>
    <w:rsid w:val="00C61772"/>
    <w:rsid w:val="00C6506C"/>
    <w:rsid w:val="00C65BA6"/>
    <w:rsid w:val="00C71F9A"/>
    <w:rsid w:val="00C742B2"/>
    <w:rsid w:val="00C749F9"/>
    <w:rsid w:val="00C751FA"/>
    <w:rsid w:val="00C75948"/>
    <w:rsid w:val="00C76A29"/>
    <w:rsid w:val="00C802A1"/>
    <w:rsid w:val="00C82894"/>
    <w:rsid w:val="00C85CB9"/>
    <w:rsid w:val="00C90C57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5E9"/>
    <w:rsid w:val="00CB414B"/>
    <w:rsid w:val="00CB53AD"/>
    <w:rsid w:val="00CB6F73"/>
    <w:rsid w:val="00CB78A4"/>
    <w:rsid w:val="00CC0904"/>
    <w:rsid w:val="00CC4180"/>
    <w:rsid w:val="00CC456B"/>
    <w:rsid w:val="00CD43E0"/>
    <w:rsid w:val="00CD4C94"/>
    <w:rsid w:val="00CD4D44"/>
    <w:rsid w:val="00CD69CF"/>
    <w:rsid w:val="00CD7649"/>
    <w:rsid w:val="00CE307B"/>
    <w:rsid w:val="00CE3DC4"/>
    <w:rsid w:val="00CE62AB"/>
    <w:rsid w:val="00CE651B"/>
    <w:rsid w:val="00CE6FF5"/>
    <w:rsid w:val="00CE7C20"/>
    <w:rsid w:val="00CF18BE"/>
    <w:rsid w:val="00CF6723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863"/>
    <w:rsid w:val="00D33F1C"/>
    <w:rsid w:val="00D3419E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77398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1704"/>
    <w:rsid w:val="00DD174B"/>
    <w:rsid w:val="00DD20C4"/>
    <w:rsid w:val="00DD219F"/>
    <w:rsid w:val="00DD2431"/>
    <w:rsid w:val="00DD4DA2"/>
    <w:rsid w:val="00DD54BE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10ED4"/>
    <w:rsid w:val="00E14918"/>
    <w:rsid w:val="00E15119"/>
    <w:rsid w:val="00E16CF6"/>
    <w:rsid w:val="00E16F59"/>
    <w:rsid w:val="00E17608"/>
    <w:rsid w:val="00E209E7"/>
    <w:rsid w:val="00E21983"/>
    <w:rsid w:val="00E21BAD"/>
    <w:rsid w:val="00E249B2"/>
    <w:rsid w:val="00E2552E"/>
    <w:rsid w:val="00E25ED7"/>
    <w:rsid w:val="00E27355"/>
    <w:rsid w:val="00E27813"/>
    <w:rsid w:val="00E31B67"/>
    <w:rsid w:val="00E32B1B"/>
    <w:rsid w:val="00E35CF4"/>
    <w:rsid w:val="00E363C6"/>
    <w:rsid w:val="00E40449"/>
    <w:rsid w:val="00E4567B"/>
    <w:rsid w:val="00E45ED2"/>
    <w:rsid w:val="00E46170"/>
    <w:rsid w:val="00E4663D"/>
    <w:rsid w:val="00E5779A"/>
    <w:rsid w:val="00E57EA4"/>
    <w:rsid w:val="00E57F84"/>
    <w:rsid w:val="00E629FB"/>
    <w:rsid w:val="00E62CA8"/>
    <w:rsid w:val="00E652A0"/>
    <w:rsid w:val="00E66FE1"/>
    <w:rsid w:val="00E67F0B"/>
    <w:rsid w:val="00E67FE5"/>
    <w:rsid w:val="00E72063"/>
    <w:rsid w:val="00E729F5"/>
    <w:rsid w:val="00E7388D"/>
    <w:rsid w:val="00E73B9A"/>
    <w:rsid w:val="00E83D03"/>
    <w:rsid w:val="00E86CB8"/>
    <w:rsid w:val="00E90D2B"/>
    <w:rsid w:val="00E91F92"/>
    <w:rsid w:val="00E92135"/>
    <w:rsid w:val="00EA09E6"/>
    <w:rsid w:val="00EA12EA"/>
    <w:rsid w:val="00EA4878"/>
    <w:rsid w:val="00EA5D13"/>
    <w:rsid w:val="00EA7D4A"/>
    <w:rsid w:val="00EB1342"/>
    <w:rsid w:val="00EB18B5"/>
    <w:rsid w:val="00EB232D"/>
    <w:rsid w:val="00EC2DB3"/>
    <w:rsid w:val="00EC5947"/>
    <w:rsid w:val="00EC596F"/>
    <w:rsid w:val="00EC5C48"/>
    <w:rsid w:val="00EC7914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5378"/>
    <w:rsid w:val="00EF668A"/>
    <w:rsid w:val="00EF7BA0"/>
    <w:rsid w:val="00EF7FCB"/>
    <w:rsid w:val="00F05C15"/>
    <w:rsid w:val="00F06FF2"/>
    <w:rsid w:val="00F07997"/>
    <w:rsid w:val="00F20505"/>
    <w:rsid w:val="00F20B41"/>
    <w:rsid w:val="00F2172C"/>
    <w:rsid w:val="00F256D2"/>
    <w:rsid w:val="00F26BC3"/>
    <w:rsid w:val="00F32E54"/>
    <w:rsid w:val="00F36C09"/>
    <w:rsid w:val="00F37F82"/>
    <w:rsid w:val="00F4160C"/>
    <w:rsid w:val="00F41E04"/>
    <w:rsid w:val="00F4222C"/>
    <w:rsid w:val="00F43283"/>
    <w:rsid w:val="00F44DBB"/>
    <w:rsid w:val="00F465A8"/>
    <w:rsid w:val="00F46C3D"/>
    <w:rsid w:val="00F527E2"/>
    <w:rsid w:val="00F56803"/>
    <w:rsid w:val="00F619A9"/>
    <w:rsid w:val="00F61A15"/>
    <w:rsid w:val="00F64963"/>
    <w:rsid w:val="00F71CF3"/>
    <w:rsid w:val="00F72395"/>
    <w:rsid w:val="00F74353"/>
    <w:rsid w:val="00F74821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CB8"/>
    <w:rsid w:val="00F96E15"/>
    <w:rsid w:val="00FA4EAE"/>
    <w:rsid w:val="00FA7C0C"/>
    <w:rsid w:val="00FB1581"/>
    <w:rsid w:val="00FB3116"/>
    <w:rsid w:val="00FC0F84"/>
    <w:rsid w:val="00FC11C1"/>
    <w:rsid w:val="00FC1DC5"/>
    <w:rsid w:val="00FC2220"/>
    <w:rsid w:val="00FC4440"/>
    <w:rsid w:val="00FD6DBA"/>
    <w:rsid w:val="00FD7336"/>
    <w:rsid w:val="00FE08C9"/>
    <w:rsid w:val="00FE0C27"/>
    <w:rsid w:val="00FE3366"/>
    <w:rsid w:val="00FE37EB"/>
    <w:rsid w:val="00FE52F1"/>
    <w:rsid w:val="00FE66FF"/>
    <w:rsid w:val="00FE686E"/>
    <w:rsid w:val="00FE7B39"/>
    <w:rsid w:val="00FF0817"/>
    <w:rsid w:val="00FF260C"/>
    <w:rsid w:val="00FF40C4"/>
    <w:rsid w:val="00FF4F39"/>
    <w:rsid w:val="00FF6052"/>
    <w:rsid w:val="00FF68D0"/>
    <w:rsid w:val="00FF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2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</w:rPr>
  </w:style>
  <w:style w:type="paragraph" w:styleId="Reviso">
    <w:name w:val="Revision"/>
    <w:hidden/>
    <w:uiPriority w:val="99"/>
    <w:semiHidden/>
    <w:rsid w:val="00A85D8C"/>
  </w:style>
  <w:style w:type="character" w:styleId="Refdecomentrio">
    <w:name w:val="annotation reference"/>
    <w:basedOn w:val="Fontepargpadro"/>
    <w:uiPriority w:val="99"/>
    <w:semiHidden/>
    <w:unhideWhenUsed/>
    <w:rsid w:val="005E20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E201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E20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20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20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B954E8-83DC-45E7-B4E7-0EF1B4ED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6806</Characters>
  <Application>Microsoft Office Word</Application>
  <DocSecurity>0</DocSecurity>
  <Lines>56</Lines>
  <Paragraphs>16</Paragraphs>
  <ScaleCrop>false</ScaleCrop>
  <Company/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2024-12-17T16:21:00Z</dcterms:created>
  <dcterms:modified xsi:type="dcterms:W3CDTF">2024-12-17T16:21:00Z</dcterms:modified>
</cp:coreProperties>
</file>