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3" w:type="dxa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1E0" w:firstRow="1" w:lastRow="1" w:firstColumn="1" w:lastColumn="1" w:noHBand="0" w:noVBand="0"/>
      </w:tblPr>
      <w:tblGrid>
        <w:gridCol w:w="1627"/>
        <w:gridCol w:w="6873"/>
        <w:gridCol w:w="1701"/>
        <w:gridCol w:w="1022"/>
      </w:tblGrid>
      <w:tr w:rsidR="002D2671" w:rsidRPr="00B17047" w14:paraId="36794ADD" w14:textId="77777777" w:rsidTr="00210A71">
        <w:trPr>
          <w:trHeight w:val="1035"/>
          <w:jc w:val="center"/>
        </w:trPr>
        <w:tc>
          <w:tcPr>
            <w:tcW w:w="11223" w:type="dxa"/>
            <w:gridSpan w:val="4"/>
            <w:shd w:val="clear" w:color="auto" w:fill="DAE9F7"/>
            <w:noWrap/>
            <w:vAlign w:val="center"/>
          </w:tcPr>
          <w:p w14:paraId="7A387328" w14:textId="5461048F" w:rsidR="002D2671" w:rsidRPr="00720996" w:rsidRDefault="00802485" w:rsidP="000E48B9">
            <w:pPr>
              <w:spacing w:after="80" w:line="240" w:lineRule="auto"/>
              <w:jc w:val="center"/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</w:pPr>
            <w:bookmarkStart w:id="0" w:name="_Hlk156308161"/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Contratação Direta -</w:t>
            </w:r>
            <w:r w:rsidR="00A87629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Inexigibilidade</w:t>
            </w:r>
            <w:r w:rsidR="00F878A7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 xml:space="preserve"> de Licitação</w:t>
            </w:r>
          </w:p>
          <w:p w14:paraId="6E07A607" w14:textId="019CA763" w:rsidR="00D90DAD" w:rsidRPr="00720996" w:rsidRDefault="00D90DAD" w:rsidP="000E48B9">
            <w:pPr>
              <w:spacing w:after="8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20996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Lista de Conferência para Instrução do Processo</w:t>
            </w:r>
          </w:p>
        </w:tc>
      </w:tr>
      <w:tr w:rsidR="0040217A" w:rsidRPr="00B17047" w14:paraId="12D4850D" w14:textId="77777777" w:rsidTr="00210A71">
        <w:trPr>
          <w:trHeight w:val="1035"/>
          <w:jc w:val="center"/>
        </w:trPr>
        <w:tc>
          <w:tcPr>
            <w:tcW w:w="11223" w:type="dxa"/>
            <w:gridSpan w:val="4"/>
            <w:shd w:val="clear" w:color="auto" w:fill="DAE9F7"/>
            <w:noWrap/>
            <w:vAlign w:val="center"/>
          </w:tcPr>
          <w:p w14:paraId="12DF127A" w14:textId="040EE489" w:rsidR="0040217A" w:rsidRPr="00960C3B" w:rsidRDefault="0040217A" w:rsidP="00960C3B">
            <w:pPr>
              <w:spacing w:after="80" w:line="240" w:lineRule="auto"/>
              <w:jc w:val="both"/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</w:pPr>
            <w:r w:rsidRPr="00960C3B">
              <w:rPr>
                <w:rFonts w:ascii="Palatino Linotype" w:hAnsi="Palatino Linotype" w:cs="Segoe UI"/>
                <w:bCs/>
                <w:smallCaps/>
                <w:noProof/>
                <w:spacing w:val="22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30416A1" wp14:editId="4F50DA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-60960</wp:posOffset>
                  </wp:positionV>
                  <wp:extent cx="312420" cy="312420"/>
                  <wp:effectExtent l="0" t="0" r="0" b="0"/>
                  <wp:wrapNone/>
                  <wp:docPr id="1982665751" name="Gráfico 1" descr="Avis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65751" name="Gráfico 1982665751" descr="Aviso estrutura de tópic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FEF"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  <w:t xml:space="preserve">    </w:t>
            </w:r>
            <w:r w:rsidR="00960C3B" w:rsidRPr="00960C3B"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  <w:t xml:space="preserve"> </w:t>
            </w:r>
            <w:r w:rsidR="001B1FEF"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  <w:t xml:space="preserve">  </w:t>
            </w:r>
            <w:r w:rsidR="00960C3B"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É recomendável a utilização desta lista de conferência em conjunto com o </w:t>
            </w:r>
            <w:hyperlink r:id="rId9" w:history="1">
              <w:r w:rsidR="00960C3B" w:rsidRPr="00960C3B">
                <w:rPr>
                  <w:rStyle w:val="Hyperlink"/>
                  <w:rFonts w:ascii="Segoe UI" w:hAnsi="Segoe UI" w:cs="Segoe UI"/>
                  <w:bCs/>
                  <w:spacing w:val="22"/>
                  <w:sz w:val="28"/>
                  <w:szCs w:val="28"/>
                </w:rPr>
                <w:t>Manual de Fase Preparatória</w:t>
              </w:r>
            </w:hyperlink>
            <w:r w:rsidR="00960C3B"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e </w:t>
            </w:r>
            <w:r w:rsidR="00F844F4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seus</w:t>
            </w:r>
            <w:r w:rsidR="00960C3B"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anexos</w:t>
            </w:r>
            <w:r w:rsidR="00F844F4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.</w:t>
            </w:r>
          </w:p>
        </w:tc>
      </w:tr>
      <w:tr w:rsidR="00720996" w:rsidRPr="00720996" w14:paraId="52B29907" w14:textId="77777777" w:rsidTr="00210A71">
        <w:trPr>
          <w:trHeight w:val="541"/>
          <w:jc w:val="center"/>
        </w:trPr>
        <w:tc>
          <w:tcPr>
            <w:tcW w:w="11223" w:type="dxa"/>
            <w:gridSpan w:val="4"/>
            <w:shd w:val="clear" w:color="auto" w:fill="00589C"/>
            <w:noWrap/>
            <w:vAlign w:val="center"/>
          </w:tcPr>
          <w:p w14:paraId="58E7E114" w14:textId="321D9E66" w:rsidR="00736D03" w:rsidRPr="0019524B" w:rsidRDefault="0019524B" w:rsidP="00953038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19524B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Fase Preparatória</w:t>
            </w:r>
          </w:p>
        </w:tc>
      </w:tr>
      <w:tr w:rsidR="00394CF9" w:rsidRPr="00110018" w14:paraId="02B4B890" w14:textId="77777777" w:rsidTr="00210A71">
        <w:trPr>
          <w:trHeight w:val="407"/>
          <w:jc w:val="center"/>
        </w:trPr>
        <w:tc>
          <w:tcPr>
            <w:tcW w:w="1627" w:type="dxa"/>
            <w:shd w:val="clear" w:color="auto" w:fill="DAE9F7"/>
            <w:noWrap/>
            <w:vAlign w:val="center"/>
          </w:tcPr>
          <w:p w14:paraId="0DD6835E" w14:textId="0E15D05C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873" w:type="dxa"/>
            <w:shd w:val="clear" w:color="auto" w:fill="DAE9F7"/>
            <w:noWrap/>
            <w:vAlign w:val="center"/>
          </w:tcPr>
          <w:p w14:paraId="797A53E3" w14:textId="75E700C2" w:rsidR="00394CF9" w:rsidRPr="007220AD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01" w:type="dxa"/>
            <w:shd w:val="clear" w:color="auto" w:fill="DAE9F7"/>
            <w:noWrap/>
            <w:vAlign w:val="center"/>
          </w:tcPr>
          <w:p w14:paraId="64F118C9" w14:textId="3A15112E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022" w:type="dxa"/>
            <w:shd w:val="clear" w:color="auto" w:fill="DAE9F7"/>
            <w:noWrap/>
            <w:vAlign w:val="center"/>
          </w:tcPr>
          <w:p w14:paraId="1050B176" w14:textId="711E5032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4E409B" w:rsidRPr="00110018" w14:paraId="7302A772" w14:textId="77777777" w:rsidTr="00210A71">
        <w:trPr>
          <w:trHeight w:val="722"/>
          <w:jc w:val="center"/>
        </w:trPr>
        <w:tc>
          <w:tcPr>
            <w:tcW w:w="1627" w:type="dxa"/>
            <w:noWrap/>
            <w:vAlign w:val="center"/>
          </w:tcPr>
          <w:p w14:paraId="3D02BF6C" w14:textId="6915130D" w:rsidR="004E409B" w:rsidRDefault="004E409B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72, </w:t>
            </w:r>
            <w:r w:rsidRPr="00925FD6">
              <w:rPr>
                <w:rFonts w:ascii="Segoe UI" w:hAnsi="Segoe UI" w:cs="Segoe UI"/>
                <w:sz w:val="20"/>
                <w:szCs w:val="20"/>
              </w:rPr>
              <w:t>I</w:t>
            </w:r>
            <w:r w:rsidR="00243CDC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II</w:t>
            </w:r>
            <w:r w:rsidR="00243CDC">
              <w:rPr>
                <w:rFonts w:ascii="Segoe UI" w:hAnsi="Segoe UI" w:cs="Segoe UI"/>
                <w:sz w:val="20"/>
                <w:szCs w:val="20"/>
              </w:rPr>
              <w:t xml:space="preserve"> e IV</w:t>
            </w:r>
            <w:r w:rsidR="00063B9C">
              <w:rPr>
                <w:rFonts w:ascii="Segoe UI" w:hAnsi="Segoe UI" w:cs="Segoe UI"/>
                <w:sz w:val="20"/>
                <w:szCs w:val="20"/>
              </w:rPr>
              <w:t>,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da Lei nº</w:t>
            </w:r>
            <w:r w:rsidR="00063B9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14.133/2021</w:t>
            </w:r>
          </w:p>
          <w:p w14:paraId="56511D8E" w14:textId="2EF8AF02" w:rsidR="004E409B" w:rsidRDefault="004E409B" w:rsidP="00CE413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4º e 6º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Decreto Estadual nº 2.</w:t>
            </w:r>
            <w:r>
              <w:rPr>
                <w:rFonts w:ascii="Segoe UI" w:hAnsi="Segoe UI" w:cs="Segoe UI"/>
                <w:sz w:val="20"/>
                <w:szCs w:val="20"/>
              </w:rPr>
              <w:t>734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  <w:p w14:paraId="0994E34F" w14:textId="03C5F47E" w:rsidR="004E409B" w:rsidRDefault="004E409B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rts. </w:t>
            </w: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º</w:t>
            </w:r>
            <w:r>
              <w:rPr>
                <w:rFonts w:ascii="Segoe UI" w:hAnsi="Segoe UI" w:cs="Segoe UI"/>
                <w:sz w:val="20"/>
                <w:szCs w:val="20"/>
              </w:rPr>
              <w:t>, I a IV</w:t>
            </w:r>
            <w:r w:rsidR="00B56758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31E12E67" w14:textId="5EF4A7E8" w:rsidR="004E409B" w:rsidRPr="00110018" w:rsidRDefault="004E409B" w:rsidP="004E409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73" w:type="dxa"/>
            <w:noWrap/>
            <w:vAlign w:val="center"/>
          </w:tcPr>
          <w:p w14:paraId="6F71A7B2" w14:textId="7278DDC7" w:rsidR="00C415C1" w:rsidRPr="00C415C1" w:rsidRDefault="00C415C1" w:rsidP="00C415C1">
            <w:pPr>
              <w:pStyle w:val="PargrafodaLista"/>
              <w:numPr>
                <w:ilvl w:val="1"/>
                <w:numId w:val="5"/>
              </w:num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C1">
              <w:rPr>
                <w:rFonts w:ascii="Segoe UI" w:hAnsi="Segoe UI" w:cs="Segoe UI"/>
                <w:sz w:val="26"/>
                <w:szCs w:val="26"/>
              </w:rPr>
              <w:t xml:space="preserve">Utilizar a </w:t>
            </w:r>
            <w:r w:rsidR="009705AC">
              <w:rPr>
                <w:rFonts w:ascii="Segoe UI" w:hAnsi="Segoe UI" w:cs="Segoe UI"/>
                <w:sz w:val="26"/>
                <w:szCs w:val="26"/>
              </w:rPr>
              <w:t>L</w:t>
            </w:r>
            <w:r w:rsidRPr="00C415C1">
              <w:rPr>
                <w:rFonts w:ascii="Segoe UI" w:hAnsi="Segoe UI" w:cs="Segoe UI"/>
                <w:sz w:val="26"/>
                <w:szCs w:val="26"/>
              </w:rPr>
              <w:t xml:space="preserve">ista de </w:t>
            </w:r>
            <w:r w:rsidR="009705AC">
              <w:rPr>
                <w:rFonts w:ascii="Segoe UI" w:hAnsi="Segoe UI" w:cs="Segoe UI"/>
                <w:sz w:val="26"/>
                <w:szCs w:val="26"/>
              </w:rPr>
              <w:t>C</w:t>
            </w:r>
            <w:r w:rsidRPr="00C415C1">
              <w:rPr>
                <w:rFonts w:ascii="Segoe UI" w:hAnsi="Segoe UI" w:cs="Segoe UI"/>
                <w:sz w:val="26"/>
                <w:szCs w:val="26"/>
              </w:rPr>
              <w:t>onferência da “Fas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e </w:t>
            </w:r>
            <w:r w:rsidRPr="00C415C1">
              <w:rPr>
                <w:rFonts w:ascii="Segoe UI" w:hAnsi="Segoe UI" w:cs="Segoe UI"/>
                <w:sz w:val="26"/>
                <w:szCs w:val="26"/>
              </w:rPr>
              <w:t xml:space="preserve">Preparatória – Licitação”. </w:t>
            </w:r>
          </w:p>
          <w:p w14:paraId="047ACC31" w14:textId="63A93661" w:rsidR="004E409B" w:rsidRDefault="00006BDE" w:rsidP="00EF1BF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006BDE">
              <w:rPr>
                <w:rFonts w:ascii="Segoe UI Light" w:hAnsi="Segoe UI Light" w:cs="Segoe UI Light"/>
              </w:rPr>
              <w:t xml:space="preserve">Devem ser utilizados os seguintes itens da </w:t>
            </w:r>
            <w:r w:rsidR="009705AC">
              <w:rPr>
                <w:rFonts w:ascii="Segoe UI Light" w:hAnsi="Segoe UI Light" w:cs="Segoe UI Light"/>
              </w:rPr>
              <w:t>L</w:t>
            </w:r>
            <w:r w:rsidRPr="00006BDE">
              <w:rPr>
                <w:rFonts w:ascii="Segoe UI Light" w:hAnsi="Segoe UI Light" w:cs="Segoe UI Light"/>
              </w:rPr>
              <w:t xml:space="preserve">ista de </w:t>
            </w:r>
            <w:r w:rsidR="009705AC">
              <w:rPr>
                <w:rFonts w:ascii="Segoe UI Light" w:hAnsi="Segoe UI Light" w:cs="Segoe UI Light"/>
              </w:rPr>
              <w:t>C</w:t>
            </w:r>
            <w:r w:rsidRPr="00006BDE">
              <w:rPr>
                <w:rFonts w:ascii="Segoe UI Light" w:hAnsi="Segoe UI Light" w:cs="Segoe UI Light"/>
              </w:rPr>
              <w:t xml:space="preserve">onferência </w:t>
            </w:r>
            <w:r w:rsidR="009705AC">
              <w:rPr>
                <w:rFonts w:ascii="Segoe UI Light" w:hAnsi="Segoe UI Light" w:cs="Segoe UI Light"/>
              </w:rPr>
              <w:t xml:space="preserve">da </w:t>
            </w:r>
            <w:r w:rsidRPr="00006BDE">
              <w:rPr>
                <w:rFonts w:ascii="Segoe UI Light" w:hAnsi="Segoe UI Light" w:cs="Segoe UI Light"/>
              </w:rPr>
              <w:t>“Fase Preparatória – Licitação”: [</w:t>
            </w:r>
            <w:r w:rsidRPr="005527EC">
              <w:rPr>
                <w:rFonts w:ascii="Segoe UI Light" w:hAnsi="Segoe UI Light" w:cs="Segoe UI Light"/>
                <w:b/>
                <w:bCs/>
              </w:rPr>
              <w:t>a</w:t>
            </w:r>
            <w:r w:rsidRPr="00006BDE">
              <w:rPr>
                <w:rFonts w:ascii="Segoe UI Light" w:hAnsi="Segoe UI Light" w:cs="Segoe UI Light"/>
              </w:rPr>
              <w:t>] Formalização da Demanda (itens 1.1 a 1.2); [</w:t>
            </w:r>
            <w:r w:rsidRPr="005527EC">
              <w:rPr>
                <w:rFonts w:ascii="Segoe UI Light" w:hAnsi="Segoe UI Light" w:cs="Segoe UI Light"/>
                <w:b/>
                <w:bCs/>
              </w:rPr>
              <w:t>b</w:t>
            </w:r>
            <w:r w:rsidRPr="00006BDE">
              <w:rPr>
                <w:rFonts w:ascii="Segoe UI Light" w:hAnsi="Segoe UI Light" w:cs="Segoe UI Light"/>
              </w:rPr>
              <w:t>] Estudo Técnico Preliminar (itens 2.1 a 2.12); [</w:t>
            </w:r>
            <w:r w:rsidRPr="005527EC">
              <w:rPr>
                <w:rFonts w:ascii="Segoe UI Light" w:hAnsi="Segoe UI Light" w:cs="Segoe UI Light"/>
                <w:b/>
                <w:bCs/>
              </w:rPr>
              <w:t>c</w:t>
            </w:r>
            <w:r w:rsidRPr="00006BDE">
              <w:rPr>
                <w:rFonts w:ascii="Segoe UI Light" w:hAnsi="Segoe UI Light" w:cs="Segoe UI Light"/>
              </w:rPr>
              <w:t>] Análise de Riscos (3.1. a 3.6); [</w:t>
            </w:r>
            <w:r w:rsidRPr="005527EC">
              <w:rPr>
                <w:rFonts w:ascii="Segoe UI Light" w:hAnsi="Segoe UI Light" w:cs="Segoe UI Light"/>
                <w:b/>
                <w:bCs/>
              </w:rPr>
              <w:t>d</w:t>
            </w:r>
            <w:r w:rsidRPr="00006BDE">
              <w:rPr>
                <w:rFonts w:ascii="Segoe UI Light" w:hAnsi="Segoe UI Light" w:cs="Segoe UI Light"/>
              </w:rPr>
              <w:t>] Especificação do Objeto (4.1. a 4.3); [</w:t>
            </w:r>
            <w:r w:rsidRPr="005527EC">
              <w:rPr>
                <w:rFonts w:ascii="Segoe UI Light" w:hAnsi="Segoe UI Light" w:cs="Segoe UI Light"/>
                <w:b/>
                <w:bCs/>
              </w:rPr>
              <w:t>e</w:t>
            </w:r>
            <w:r w:rsidRPr="00006BDE">
              <w:rPr>
                <w:rFonts w:ascii="Segoe UI Light" w:hAnsi="Segoe UI Light" w:cs="Segoe UI Light"/>
              </w:rPr>
              <w:t>] Orçamento Estimado (5.1 a 5.8); e [</w:t>
            </w:r>
            <w:r w:rsidRPr="005527EC">
              <w:rPr>
                <w:rFonts w:ascii="Segoe UI Light" w:hAnsi="Segoe UI Light" w:cs="Segoe UI Light"/>
                <w:b/>
                <w:bCs/>
              </w:rPr>
              <w:t>f</w:t>
            </w:r>
            <w:r w:rsidRPr="00006BDE">
              <w:rPr>
                <w:rFonts w:ascii="Segoe UI Light" w:hAnsi="Segoe UI Light" w:cs="Segoe UI Light"/>
              </w:rPr>
              <w:t>] Verificação de Disponibilidade Orçamentária (6.1 a 6.2).</w:t>
            </w:r>
          </w:p>
          <w:p w14:paraId="1472A494" w14:textId="42270DA6" w:rsidR="00763A5B" w:rsidRDefault="003858E9" w:rsidP="00EF1BF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3858E9">
              <w:rPr>
                <w:rFonts w:ascii="Segoe UI Light" w:hAnsi="Segoe UI Light" w:cs="Segoe UI Light"/>
              </w:rPr>
              <w:t xml:space="preserve">A </w:t>
            </w:r>
            <w:r>
              <w:rPr>
                <w:rFonts w:ascii="Segoe UI Light" w:hAnsi="Segoe UI Light" w:cs="Segoe UI Light"/>
              </w:rPr>
              <w:t>inexigibilidade</w:t>
            </w:r>
            <w:r w:rsidRPr="003858E9">
              <w:rPr>
                <w:rFonts w:ascii="Segoe UI Light" w:hAnsi="Segoe UI Light" w:cs="Segoe UI Light"/>
              </w:rPr>
              <w:t xml:space="preserve"> pode ser feita sem Estudo Técnico Preliminar e Análise de Risco, quando o orçamento estimado for de até 50% do valor do inciso II do </w:t>
            </w:r>
            <w:r w:rsidRPr="00230DE2">
              <w:rPr>
                <w:rFonts w:ascii="Segoe UI Light" w:hAnsi="Segoe UI Light" w:cs="Segoe UI Light"/>
                <w:i/>
                <w:iCs/>
              </w:rPr>
              <w:t>caput</w:t>
            </w:r>
            <w:r w:rsidRPr="003858E9">
              <w:rPr>
                <w:rFonts w:ascii="Segoe UI Light" w:hAnsi="Segoe UI Light" w:cs="Segoe UI Light"/>
              </w:rPr>
              <w:t xml:space="preserve"> do art. 75 da Lei Federal nº 14.133/2021.</w:t>
            </w:r>
          </w:p>
          <w:p w14:paraId="26BDF345" w14:textId="6F9BAEA5" w:rsidR="008C1891" w:rsidRPr="006C48F3" w:rsidRDefault="006B614D" w:rsidP="008A2FCB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884FC9">
              <w:rPr>
                <w:rFonts w:ascii="Segoe UI Light" w:hAnsi="Segoe UI Light" w:cs="Segoe UI Light"/>
              </w:rPr>
              <w:t>Se n</w:t>
            </w:r>
            <w:r w:rsidR="008C1891" w:rsidRPr="00884FC9">
              <w:rPr>
                <w:rFonts w:ascii="Segoe UI Light" w:hAnsi="Segoe UI Light" w:cs="Segoe UI Light"/>
              </w:rPr>
              <w:t xml:space="preserve">ão </w:t>
            </w:r>
            <w:r w:rsidRPr="00884FC9">
              <w:rPr>
                <w:rFonts w:ascii="Segoe UI Light" w:hAnsi="Segoe UI Light" w:cs="Segoe UI Light"/>
              </w:rPr>
              <w:t xml:space="preserve">for </w:t>
            </w:r>
            <w:r w:rsidR="008C1891" w:rsidRPr="00884FC9">
              <w:rPr>
                <w:rFonts w:ascii="Segoe UI Light" w:hAnsi="Segoe UI Light" w:cs="Segoe UI Light"/>
              </w:rPr>
              <w:t xml:space="preserve">possível </w:t>
            </w:r>
            <w:r w:rsidR="00B84A3F" w:rsidRPr="00884FC9">
              <w:rPr>
                <w:rFonts w:ascii="Segoe UI Light" w:hAnsi="Segoe UI Light" w:cs="Segoe UI Light"/>
              </w:rPr>
              <w:t xml:space="preserve">elaborar o Orçamento Estimado de acordo </w:t>
            </w:r>
            <w:r w:rsidR="00AD7DE8" w:rsidRPr="00884FC9">
              <w:rPr>
                <w:rFonts w:ascii="Segoe UI Light" w:hAnsi="Segoe UI Light" w:cs="Segoe UI Light"/>
              </w:rPr>
              <w:t>com o</w:t>
            </w:r>
            <w:r w:rsidRPr="00884FC9">
              <w:rPr>
                <w:rFonts w:ascii="Segoe UI Light" w:hAnsi="Segoe UI Light" w:cs="Segoe UI Light"/>
              </w:rPr>
              <w:t xml:space="preserve"> art. 4º do Decreto Estadual nº 2.734/2022</w:t>
            </w:r>
            <w:r w:rsidR="00AD7DE8" w:rsidRPr="00884FC9">
              <w:rPr>
                <w:rFonts w:ascii="Segoe UI Light" w:hAnsi="Segoe UI Light" w:cs="Segoe UI Light"/>
              </w:rPr>
              <w:t>,</w:t>
            </w:r>
            <w:r w:rsidR="008C1891" w:rsidRPr="00884FC9">
              <w:rPr>
                <w:rFonts w:ascii="Segoe UI Light" w:hAnsi="Segoe UI Light" w:cs="Segoe UI Light"/>
              </w:rPr>
              <w:t xml:space="preserve"> </w:t>
            </w:r>
            <w:r w:rsidR="002A630E" w:rsidRPr="00884FC9">
              <w:rPr>
                <w:rFonts w:ascii="Segoe UI Light" w:hAnsi="Segoe UI Light" w:cs="Segoe UI Light"/>
              </w:rPr>
              <w:t>o documento</w:t>
            </w:r>
            <w:r w:rsidR="00AD7DE8" w:rsidRPr="00884FC9">
              <w:rPr>
                <w:rFonts w:ascii="Segoe UI Light" w:hAnsi="Segoe UI Light" w:cs="Segoe UI Light"/>
              </w:rPr>
              <w:t xml:space="preserve"> deve ser</w:t>
            </w:r>
            <w:r w:rsidR="008C1891" w:rsidRPr="00884FC9">
              <w:rPr>
                <w:rFonts w:ascii="Segoe UI Light" w:hAnsi="Segoe UI Light" w:cs="Segoe UI Light"/>
              </w:rPr>
              <w:t xml:space="preserve"> elaborado com base em valores de contratações de objetos idênticos, comercializados pela futura contratada</w:t>
            </w:r>
            <w:r w:rsidR="002A630E" w:rsidRPr="00884FC9">
              <w:rPr>
                <w:rFonts w:ascii="Segoe UI Light" w:hAnsi="Segoe UI Light" w:cs="Segoe UI Light"/>
              </w:rPr>
              <w:t xml:space="preserve">. </w:t>
            </w:r>
            <w:r w:rsidR="005A2D45" w:rsidRPr="00884FC9">
              <w:rPr>
                <w:rFonts w:ascii="Segoe UI Light" w:hAnsi="Segoe UI Light" w:cs="Segoe UI Light"/>
              </w:rPr>
              <w:t>Neste caso, o Orçamento Estimado deve considerar as</w:t>
            </w:r>
            <w:r w:rsidR="008C1891" w:rsidRPr="00884FC9">
              <w:rPr>
                <w:rFonts w:ascii="Segoe UI Light" w:hAnsi="Segoe UI Light" w:cs="Segoe UI Light"/>
              </w:rPr>
              <w:t xml:space="preserve"> notas fiscais emitidas para outros contratantes, públicos e/ou privados, no período de até 1 ano anterior à data da contratação pela Administração.</w:t>
            </w:r>
          </w:p>
        </w:tc>
        <w:tc>
          <w:tcPr>
            <w:tcW w:w="1701" w:type="dxa"/>
            <w:noWrap/>
            <w:vAlign w:val="center"/>
          </w:tcPr>
          <w:p w14:paraId="38E1C8B4" w14:textId="3C38253A" w:rsidR="004E409B" w:rsidRDefault="005D02E1" w:rsidP="00175FD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2021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7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E409B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02A6D57" w14:textId="73577D68" w:rsidR="004E409B" w:rsidRDefault="005D02E1" w:rsidP="00175FD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32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E409B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noWrap/>
            <w:vAlign w:val="center"/>
          </w:tcPr>
          <w:p w14:paraId="56B18330" w14:textId="77777777" w:rsidR="004E409B" w:rsidRPr="00110018" w:rsidRDefault="004E409B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0F6282" w14:paraId="7D4AEE71" w14:textId="77777777" w:rsidTr="00210A71">
        <w:trPr>
          <w:trHeight w:val="553"/>
          <w:jc w:val="center"/>
        </w:trPr>
        <w:tc>
          <w:tcPr>
            <w:tcW w:w="11223" w:type="dxa"/>
            <w:gridSpan w:val="4"/>
            <w:shd w:val="clear" w:color="auto" w:fill="00589C"/>
            <w:noWrap/>
            <w:vAlign w:val="center"/>
          </w:tcPr>
          <w:p w14:paraId="71D7C26E" w14:textId="4A03EE72" w:rsidR="00AC58DD" w:rsidRPr="00953038" w:rsidRDefault="00A9618E" w:rsidP="004E409B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Justificativa da Escolha do Contratado</w:t>
            </w:r>
          </w:p>
        </w:tc>
      </w:tr>
      <w:tr w:rsidR="00AC58DD" w:rsidRPr="00110018" w14:paraId="1222D057" w14:textId="77777777" w:rsidTr="00210A71">
        <w:trPr>
          <w:trHeight w:val="645"/>
          <w:jc w:val="center"/>
        </w:trPr>
        <w:tc>
          <w:tcPr>
            <w:tcW w:w="1627" w:type="dxa"/>
            <w:shd w:val="clear" w:color="auto" w:fill="DAE9F7"/>
            <w:noWrap/>
            <w:vAlign w:val="center"/>
          </w:tcPr>
          <w:p w14:paraId="6473A71F" w14:textId="26341DBA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873" w:type="dxa"/>
            <w:shd w:val="clear" w:color="auto" w:fill="DAE9F7"/>
            <w:noWrap/>
            <w:vAlign w:val="center"/>
          </w:tcPr>
          <w:p w14:paraId="43DF2AED" w14:textId="386535D2" w:rsidR="00AC58DD" w:rsidRPr="007220A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01" w:type="dxa"/>
            <w:shd w:val="clear" w:color="auto" w:fill="DAE9F7"/>
            <w:noWrap/>
            <w:vAlign w:val="center"/>
          </w:tcPr>
          <w:p w14:paraId="637E97B1" w14:textId="1DCE9D8C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022" w:type="dxa"/>
            <w:shd w:val="clear" w:color="auto" w:fill="DAE9F7"/>
            <w:noWrap/>
            <w:vAlign w:val="center"/>
          </w:tcPr>
          <w:p w14:paraId="0A8E5A17" w14:textId="1A7EB8B0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8A5677" w:rsidRPr="00110018" w14:paraId="72EA1FCA" w14:textId="77777777" w:rsidTr="00210A71">
        <w:trPr>
          <w:trHeight w:val="795"/>
          <w:jc w:val="center"/>
        </w:trPr>
        <w:tc>
          <w:tcPr>
            <w:tcW w:w="1627" w:type="dxa"/>
            <w:shd w:val="clear" w:color="auto" w:fill="auto"/>
            <w:noWrap/>
            <w:vAlign w:val="center"/>
          </w:tcPr>
          <w:p w14:paraId="7F2C8235" w14:textId="24179943" w:rsidR="008A5677" w:rsidRDefault="00BE6FCA" w:rsidP="00BE6FC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</w:t>
            </w:r>
            <w:r w:rsidR="00147371">
              <w:rPr>
                <w:rFonts w:ascii="Segoe UI" w:hAnsi="Segoe UI" w:cs="Segoe UI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</w:rPr>
              <w:t>. 7</w:t>
            </w:r>
            <w:r w:rsidR="004A2D8C">
              <w:rPr>
                <w:rFonts w:ascii="Segoe UI" w:hAnsi="Segoe UI" w:cs="Segoe UI"/>
                <w:sz w:val="20"/>
                <w:szCs w:val="20"/>
              </w:rPr>
              <w:t>2</w:t>
            </w:r>
            <w:r w:rsidR="00915091">
              <w:rPr>
                <w:rFonts w:ascii="Segoe UI" w:hAnsi="Segoe UI" w:cs="Segoe UI"/>
                <w:sz w:val="20"/>
                <w:szCs w:val="20"/>
              </w:rPr>
              <w:t>,</w:t>
            </w:r>
            <w:r w:rsidR="004A2D8C">
              <w:rPr>
                <w:rFonts w:ascii="Segoe UI" w:hAnsi="Segoe UI" w:cs="Segoe UI"/>
                <w:sz w:val="20"/>
                <w:szCs w:val="20"/>
              </w:rPr>
              <w:t xml:space="preserve"> III </w:t>
            </w:r>
            <w:r w:rsidR="00D83285">
              <w:rPr>
                <w:rFonts w:ascii="Segoe UI" w:hAnsi="Segoe UI" w:cs="Segoe UI"/>
                <w:sz w:val="20"/>
                <w:szCs w:val="20"/>
              </w:rPr>
              <w:t>e VI</w:t>
            </w:r>
            <w:r w:rsidR="00214962">
              <w:rPr>
                <w:rFonts w:ascii="Segoe UI" w:hAnsi="Segoe UI" w:cs="Segoe UI"/>
                <w:sz w:val="20"/>
                <w:szCs w:val="20"/>
              </w:rPr>
              <w:t>;</w:t>
            </w:r>
            <w:r w:rsidR="00D8328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A2D8C">
              <w:rPr>
                <w:rFonts w:ascii="Segoe UI" w:hAnsi="Segoe UI" w:cs="Segoe UI"/>
                <w:sz w:val="20"/>
                <w:szCs w:val="20"/>
              </w:rPr>
              <w:t>e 74,</w:t>
            </w:r>
            <w:r w:rsidR="0091509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15091" w:rsidRPr="000D7872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="001A7EC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="00915091">
              <w:rPr>
                <w:rFonts w:ascii="Segoe UI" w:hAnsi="Segoe UI" w:cs="Segoe UI"/>
                <w:sz w:val="20"/>
                <w:szCs w:val="20"/>
              </w:rPr>
              <w:t>e incisos</w:t>
            </w:r>
            <w:r w:rsidR="001A7EC5">
              <w:rPr>
                <w:rFonts w:ascii="Segoe UI" w:hAnsi="Segoe UI" w:cs="Segoe UI"/>
                <w:sz w:val="20"/>
                <w:szCs w:val="20"/>
              </w:rPr>
              <w:t>,</w:t>
            </w:r>
            <w:r w:rsidR="00915091">
              <w:rPr>
                <w:rFonts w:ascii="Segoe UI" w:hAnsi="Segoe UI" w:cs="Segoe UI"/>
                <w:sz w:val="20"/>
                <w:szCs w:val="20"/>
              </w:rPr>
              <w:t xml:space="preserve"> da Lei nº 14.133</w:t>
            </w:r>
            <w:r w:rsidR="00DA5258">
              <w:rPr>
                <w:rFonts w:ascii="Segoe UI" w:hAnsi="Segoe UI" w:cs="Segoe UI"/>
                <w:sz w:val="20"/>
                <w:szCs w:val="20"/>
              </w:rPr>
              <w:t>/2021</w:t>
            </w:r>
          </w:p>
          <w:p w14:paraId="7BCF9E2B" w14:textId="78AF1258" w:rsidR="004A2D8C" w:rsidRDefault="00905ED0" w:rsidP="00BE6FCA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5º, I, do Decreto Estadual nº 2.939/2023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75574EC1" w14:textId="39B05C37" w:rsidR="00D15361" w:rsidRDefault="00D15361" w:rsidP="004E409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Elaborar parecer técnico</w:t>
            </w:r>
            <w:r w:rsidR="004A2D8C">
              <w:rPr>
                <w:rFonts w:ascii="Segoe UI" w:hAnsi="Segoe UI" w:cs="Segoe UI"/>
                <w:sz w:val="26"/>
                <w:szCs w:val="26"/>
              </w:rPr>
              <w:t xml:space="preserve"> contendo a razão da escolha do contrat</w:t>
            </w:r>
            <w:r w:rsidR="00DF2C17">
              <w:rPr>
                <w:rFonts w:ascii="Segoe UI" w:hAnsi="Segoe UI" w:cs="Segoe UI"/>
                <w:sz w:val="26"/>
                <w:szCs w:val="26"/>
              </w:rPr>
              <w:t>ado</w:t>
            </w:r>
            <w:r w:rsidR="00C614E0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367BE399" w14:textId="5B102E4B" w:rsidR="008A5677" w:rsidRDefault="001B1EEE" w:rsidP="003F5AE9">
            <w:pPr>
              <w:spacing w:after="80" w:line="240" w:lineRule="auto"/>
              <w:ind w:left="245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 </w:t>
            </w:r>
            <w:r w:rsidR="00B24F92">
              <w:rPr>
                <w:rFonts w:ascii="Segoe UI Light" w:hAnsi="Segoe UI Light" w:cs="Segoe UI Light"/>
              </w:rPr>
              <w:t xml:space="preserve">parecer técnico </w:t>
            </w:r>
            <w:r>
              <w:rPr>
                <w:rFonts w:ascii="Segoe UI Light" w:hAnsi="Segoe UI Light" w:cs="Segoe UI Light"/>
              </w:rPr>
              <w:t xml:space="preserve">deve </w:t>
            </w:r>
            <w:r w:rsidR="0003547D">
              <w:rPr>
                <w:rFonts w:ascii="Segoe UI Light" w:hAnsi="Segoe UI Light" w:cs="Segoe UI Light"/>
              </w:rPr>
              <w:t>[</w:t>
            </w:r>
            <w:r w:rsidR="0003547D" w:rsidRPr="00E95A54">
              <w:rPr>
                <w:rFonts w:ascii="Segoe UI Light" w:hAnsi="Segoe UI Light" w:cs="Segoe UI Light"/>
                <w:b/>
                <w:bCs/>
              </w:rPr>
              <w:t>a</w:t>
            </w:r>
            <w:r w:rsidR="0003547D">
              <w:rPr>
                <w:rFonts w:ascii="Segoe UI Light" w:hAnsi="Segoe UI Light" w:cs="Segoe UI Light"/>
              </w:rPr>
              <w:t xml:space="preserve">] </w:t>
            </w:r>
            <w:r>
              <w:rPr>
                <w:rFonts w:ascii="Segoe UI Light" w:hAnsi="Segoe UI Light" w:cs="Segoe UI Light"/>
              </w:rPr>
              <w:t xml:space="preserve">identificar de </w:t>
            </w:r>
            <w:r w:rsidR="00B24F92">
              <w:rPr>
                <w:rFonts w:ascii="Segoe UI Light" w:hAnsi="Segoe UI Light" w:cs="Segoe UI Light"/>
              </w:rPr>
              <w:t xml:space="preserve">forma clara </w:t>
            </w:r>
            <w:r w:rsidR="00D8054E">
              <w:rPr>
                <w:rFonts w:ascii="Segoe UI Light" w:hAnsi="Segoe UI Light" w:cs="Segoe UI Light"/>
              </w:rPr>
              <w:t xml:space="preserve">e fundamentada </w:t>
            </w:r>
            <w:r w:rsidR="00B24F92">
              <w:rPr>
                <w:rFonts w:ascii="Segoe UI Light" w:hAnsi="Segoe UI Light" w:cs="Segoe UI Light"/>
              </w:rPr>
              <w:t>a caracterização da inviabilidade de competiçã</w:t>
            </w:r>
            <w:r w:rsidR="0003547D">
              <w:rPr>
                <w:rFonts w:ascii="Segoe UI Light" w:hAnsi="Segoe UI Light" w:cs="Segoe UI Light"/>
              </w:rPr>
              <w:t>o; [</w:t>
            </w:r>
            <w:r w:rsidR="0003547D" w:rsidRPr="00E95A54">
              <w:rPr>
                <w:rFonts w:ascii="Segoe UI Light" w:hAnsi="Segoe UI Light" w:cs="Segoe UI Light"/>
                <w:b/>
                <w:bCs/>
              </w:rPr>
              <w:t>b</w:t>
            </w:r>
            <w:r w:rsidR="0003547D">
              <w:rPr>
                <w:rFonts w:ascii="Segoe UI Light" w:hAnsi="Segoe UI Light" w:cs="Segoe UI Light"/>
              </w:rPr>
              <w:t xml:space="preserve">] </w:t>
            </w:r>
            <w:r w:rsidR="00E95A54">
              <w:rPr>
                <w:rFonts w:ascii="Segoe UI Light" w:hAnsi="Segoe UI Light" w:cs="Segoe UI Light"/>
              </w:rPr>
              <w:t xml:space="preserve">ser elaborado com base nos documentos e informações constantes no processo; </w:t>
            </w:r>
            <w:r w:rsidR="00D9276C">
              <w:rPr>
                <w:rFonts w:ascii="Segoe UI Light" w:hAnsi="Segoe UI Light" w:cs="Segoe UI Light"/>
              </w:rPr>
              <w:t>[</w:t>
            </w:r>
            <w:r w:rsidR="00D9276C" w:rsidRPr="00D9276C">
              <w:rPr>
                <w:rFonts w:ascii="Segoe UI Light" w:hAnsi="Segoe UI Light" w:cs="Segoe UI Light"/>
                <w:b/>
                <w:bCs/>
              </w:rPr>
              <w:t>c</w:t>
            </w:r>
            <w:r w:rsidR="00D9276C">
              <w:rPr>
                <w:rFonts w:ascii="Segoe UI Light" w:hAnsi="Segoe UI Light" w:cs="Segoe UI Light"/>
              </w:rPr>
              <w:t>]</w:t>
            </w:r>
            <w:r w:rsidR="00254909">
              <w:rPr>
                <w:rFonts w:ascii="Segoe UI Light" w:hAnsi="Segoe UI Light" w:cs="Segoe UI Light"/>
              </w:rPr>
              <w:t xml:space="preserve"> analisar a qualificação técnica do futuro contratado;</w:t>
            </w:r>
            <w:r w:rsidR="00D9276C">
              <w:rPr>
                <w:rFonts w:ascii="Segoe UI Light" w:hAnsi="Segoe UI Light" w:cs="Segoe UI Light"/>
              </w:rPr>
              <w:t xml:space="preserve"> </w:t>
            </w:r>
            <w:r w:rsidR="00E95A54">
              <w:rPr>
                <w:rFonts w:ascii="Segoe UI Light" w:hAnsi="Segoe UI Light" w:cs="Segoe UI Light"/>
              </w:rPr>
              <w:t xml:space="preserve">e </w:t>
            </w:r>
            <w:r w:rsidR="0003547D">
              <w:rPr>
                <w:rFonts w:ascii="Segoe UI Light" w:hAnsi="Segoe UI Light" w:cs="Segoe UI Light"/>
              </w:rPr>
              <w:t>[</w:t>
            </w:r>
            <w:r w:rsidR="00330543" w:rsidRPr="00330543">
              <w:rPr>
                <w:rFonts w:ascii="Segoe UI Light" w:hAnsi="Segoe UI Light" w:cs="Segoe UI Light"/>
                <w:b/>
                <w:bCs/>
              </w:rPr>
              <w:t>d</w:t>
            </w:r>
            <w:r w:rsidR="0003547D">
              <w:rPr>
                <w:rFonts w:ascii="Segoe UI Light" w:hAnsi="Segoe UI Light" w:cs="Segoe UI Light"/>
              </w:rPr>
              <w:t>]</w:t>
            </w:r>
            <w:r w:rsidR="00D8054E">
              <w:rPr>
                <w:rFonts w:ascii="Segoe UI Light" w:hAnsi="Segoe UI Light" w:cs="Segoe UI Light"/>
              </w:rPr>
              <w:t xml:space="preserve"> conter </w:t>
            </w:r>
            <w:r w:rsidR="00A83622">
              <w:rPr>
                <w:rFonts w:ascii="Segoe UI Light" w:hAnsi="Segoe UI Light" w:cs="Segoe UI Light"/>
              </w:rPr>
              <w:t>o enquadramento nas hipóteses previstas no art. 74</w:t>
            </w:r>
            <w:r w:rsidR="00481102">
              <w:rPr>
                <w:rFonts w:ascii="Segoe UI Light" w:hAnsi="Segoe UI Light" w:cs="Segoe UI Light"/>
              </w:rPr>
              <w:t xml:space="preserve"> da Lei nº 14.133/2021</w:t>
            </w:r>
            <w:r w:rsidR="008A5677">
              <w:rPr>
                <w:rFonts w:ascii="Segoe UI Light" w:hAnsi="Segoe UI Light" w:cs="Segoe UI Light"/>
              </w:rPr>
              <w:t>.</w:t>
            </w:r>
          </w:p>
          <w:p w14:paraId="1209CE6F" w14:textId="77777777" w:rsidR="00E01672" w:rsidRDefault="00097B41" w:rsidP="00910A99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</w:pPr>
            <w:r w:rsidRPr="00627B3A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lastRenderedPageBreak/>
              <w:t>abaixo seguem as hipóteses de inexigibilidade, devendo ser marcada apenas aquela que se adequa ao caso concreto</w:t>
            </w:r>
            <w:r w:rsidR="00627B3A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:</w:t>
            </w:r>
          </w:p>
          <w:p w14:paraId="66F3D9B2" w14:textId="1D412AD4" w:rsidR="00A71F3F" w:rsidRPr="00627B3A" w:rsidRDefault="00A71F3F" w:rsidP="00910A99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Esta lista de conferência não se aplica aos casos de credenciamento.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FDA587" w14:textId="747E8EB3" w:rsidR="008A5677" w:rsidRDefault="005D02E1" w:rsidP="008F08A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141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7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A567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3F36818" w14:textId="469E7988" w:rsidR="008A5677" w:rsidRDefault="005D02E1" w:rsidP="008F08A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276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7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A567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BED1FD0" w14:textId="77777777" w:rsidR="008A5677" w:rsidRPr="00110018" w:rsidRDefault="008A5677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5677" w:rsidRPr="00110018" w14:paraId="510C7A4D" w14:textId="77777777" w:rsidTr="00210A71">
        <w:trPr>
          <w:trHeight w:val="795"/>
          <w:jc w:val="center"/>
        </w:trPr>
        <w:tc>
          <w:tcPr>
            <w:tcW w:w="1627" w:type="dxa"/>
            <w:shd w:val="clear" w:color="auto" w:fill="auto"/>
            <w:noWrap/>
            <w:vAlign w:val="center"/>
          </w:tcPr>
          <w:p w14:paraId="7BA9BA7D" w14:textId="26B0DED3" w:rsidR="008A5677" w:rsidRPr="00110018" w:rsidRDefault="00481102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74, </w:t>
            </w:r>
            <w:r w:rsidRPr="00037A9A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="00787646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1F7B36AA" w14:textId="026147DC" w:rsidR="007519FE" w:rsidRPr="00C0326F" w:rsidRDefault="007519FE" w:rsidP="004E409B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0326F">
              <w:rPr>
                <w:rFonts w:ascii="Segoe UI" w:hAnsi="Segoe UI" w:cs="Segoe UI"/>
                <w:sz w:val="26"/>
                <w:szCs w:val="26"/>
              </w:rPr>
              <w:t>Inviabilidade de competição</w:t>
            </w:r>
            <w:r w:rsidR="00914FA5" w:rsidRPr="00C0326F">
              <w:rPr>
                <w:rFonts w:ascii="Segoe UI" w:hAnsi="Segoe UI" w:cs="Segoe UI"/>
                <w:sz w:val="26"/>
                <w:szCs w:val="26"/>
              </w:rPr>
              <w:t xml:space="preserve"> (hipótese geral)</w:t>
            </w:r>
          </w:p>
          <w:p w14:paraId="1DD6BEDE" w14:textId="238ABABA" w:rsidR="00E46F23" w:rsidRDefault="00047D13" w:rsidP="00E74B3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 </w:t>
            </w:r>
            <w:r w:rsidR="00E46F23">
              <w:rPr>
                <w:rFonts w:ascii="Segoe UI Light" w:hAnsi="Segoe UI Light" w:cs="Segoe UI Light"/>
              </w:rPr>
              <w:t>parecer técnico</w:t>
            </w:r>
            <w:r>
              <w:rPr>
                <w:rFonts w:ascii="Segoe UI Light" w:hAnsi="Segoe UI Light" w:cs="Segoe UI Light"/>
              </w:rPr>
              <w:t xml:space="preserve"> deve</w:t>
            </w:r>
            <w:r w:rsidR="00E46F23">
              <w:rPr>
                <w:rFonts w:ascii="Segoe UI Light" w:hAnsi="Segoe UI Light" w:cs="Segoe UI Light"/>
              </w:rPr>
              <w:t xml:space="preserve"> identifi</w:t>
            </w:r>
            <w:r>
              <w:rPr>
                <w:rFonts w:ascii="Segoe UI Light" w:hAnsi="Segoe UI Light" w:cs="Segoe UI Light"/>
              </w:rPr>
              <w:t>car</w:t>
            </w:r>
            <w:r w:rsidR="00E46F23">
              <w:rPr>
                <w:rFonts w:ascii="Segoe UI Light" w:hAnsi="Segoe UI Light" w:cs="Segoe UI Light"/>
              </w:rPr>
              <w:t xml:space="preserve"> a impossibilidade de competição no caso concreto, apresentando a fundamentação adequada para a escolha de determinado fornecedor.</w:t>
            </w:r>
          </w:p>
          <w:p w14:paraId="185AECD5" w14:textId="35C2C23D" w:rsidR="00E74B35" w:rsidRDefault="008A5677" w:rsidP="00E74B3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A45491">
              <w:rPr>
                <w:rFonts w:ascii="Segoe UI Light" w:hAnsi="Segoe UI Light" w:cs="Segoe UI Light"/>
              </w:rPr>
              <w:t xml:space="preserve">A </w:t>
            </w:r>
            <w:r w:rsidR="00E01672">
              <w:rPr>
                <w:rFonts w:ascii="Segoe UI Light" w:hAnsi="Segoe UI Light" w:cs="Segoe UI Light"/>
              </w:rPr>
              <w:t xml:space="preserve">inexigibilidade de licitação fundamenta-se na inviabilidade de competição. </w:t>
            </w:r>
            <w:r w:rsidR="007745F3">
              <w:rPr>
                <w:rFonts w:ascii="Segoe UI Light" w:hAnsi="Segoe UI Light" w:cs="Segoe UI Light"/>
              </w:rPr>
              <w:t>N</w:t>
            </w:r>
            <w:r w:rsidR="00E01672">
              <w:rPr>
                <w:rFonts w:ascii="Segoe UI Light" w:hAnsi="Segoe UI Light" w:cs="Segoe UI Light"/>
              </w:rPr>
              <w:t>em todos os casos</w:t>
            </w:r>
            <w:r w:rsidR="000C2BB7">
              <w:rPr>
                <w:rFonts w:ascii="Segoe UI Light" w:hAnsi="Segoe UI Light" w:cs="Segoe UI Light"/>
              </w:rPr>
              <w:t xml:space="preserve"> de inexigibilidade</w:t>
            </w:r>
            <w:r w:rsidR="00E01672">
              <w:rPr>
                <w:rFonts w:ascii="Segoe UI Light" w:hAnsi="Segoe UI Light" w:cs="Segoe UI Light"/>
              </w:rPr>
              <w:t xml:space="preserve"> </w:t>
            </w:r>
            <w:r w:rsidR="00A15A9E">
              <w:rPr>
                <w:rFonts w:ascii="Segoe UI Light" w:hAnsi="Segoe UI Light" w:cs="Segoe UI Light"/>
              </w:rPr>
              <w:t xml:space="preserve">estão </w:t>
            </w:r>
            <w:r w:rsidR="00067314">
              <w:rPr>
                <w:rFonts w:ascii="Segoe UI Light" w:hAnsi="Segoe UI Light" w:cs="Segoe UI Light"/>
              </w:rPr>
              <w:t>ex</w:t>
            </w:r>
            <w:r w:rsidR="00A15A9E">
              <w:rPr>
                <w:rFonts w:ascii="Segoe UI Light" w:hAnsi="Segoe UI Light" w:cs="Segoe UI Light"/>
              </w:rPr>
              <w:t xml:space="preserve">pressamente </w:t>
            </w:r>
            <w:r w:rsidR="00BE366C">
              <w:rPr>
                <w:rFonts w:ascii="Segoe UI Light" w:hAnsi="Segoe UI Light" w:cs="Segoe UI Light"/>
              </w:rPr>
              <w:t>previstos nos incisos do art. 74</w:t>
            </w:r>
            <w:r w:rsidR="00020624">
              <w:rPr>
                <w:rFonts w:ascii="Segoe UI Light" w:hAnsi="Segoe UI Light" w:cs="Segoe UI Light"/>
              </w:rPr>
              <w:t xml:space="preserve"> da Lei Federal nº 14.133/2021</w:t>
            </w:r>
            <w:r w:rsidR="00A15A9E">
              <w:rPr>
                <w:rFonts w:ascii="Segoe UI Light" w:hAnsi="Segoe UI Light" w:cs="Segoe UI Light"/>
              </w:rPr>
              <w:t>,</w:t>
            </w:r>
            <w:r w:rsidR="000C2BB7">
              <w:rPr>
                <w:rFonts w:ascii="Segoe UI Light" w:hAnsi="Segoe UI Light" w:cs="Segoe UI Light"/>
              </w:rPr>
              <w:t xml:space="preserve"> havendo margem, portanto, para que se justifique a escolha do fornecedor, desde que presente a inviabilidade de competição</w:t>
            </w:r>
            <w:r w:rsidR="006B00C5">
              <w:rPr>
                <w:rFonts w:ascii="Segoe UI Light" w:hAnsi="Segoe UI Light" w:cs="Segoe UI Light"/>
              </w:rPr>
              <w:t>.</w:t>
            </w:r>
          </w:p>
          <w:p w14:paraId="39644E96" w14:textId="00E46F4D" w:rsidR="008A5677" w:rsidRPr="00A45491" w:rsidRDefault="006B00C5" w:rsidP="00910A99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escolha nesses casos não pode ser </w:t>
            </w:r>
            <w:r w:rsidR="00EB6B2B">
              <w:rPr>
                <w:rFonts w:ascii="Segoe UI Light" w:hAnsi="Segoe UI Light" w:cs="Segoe UI Light"/>
              </w:rPr>
              <w:t xml:space="preserve">mera discricionariedade, </w:t>
            </w:r>
            <w:r w:rsidR="00FD7985">
              <w:rPr>
                <w:rFonts w:ascii="Segoe UI Light" w:hAnsi="Segoe UI Light" w:cs="Segoe UI Light"/>
              </w:rPr>
              <w:t>sendo vedada a preferência por determinada marca</w:t>
            </w:r>
            <w:r w:rsidR="000C2BB7">
              <w:rPr>
                <w:rFonts w:ascii="Segoe UI Light" w:hAnsi="Segoe UI Light" w:cs="Segoe UI Light"/>
              </w:rPr>
              <w:t>/fabricante</w:t>
            </w:r>
            <w:r w:rsidR="00FD7985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27B006" w14:textId="7FE8F699" w:rsidR="00097B41" w:rsidRPr="00110018" w:rsidRDefault="005D02E1" w:rsidP="00E946A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45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7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598C6BA" w14:textId="77777777" w:rsidR="008A5677" w:rsidRPr="00110018" w:rsidRDefault="008A5677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5677" w:rsidRPr="00110018" w14:paraId="3331AED4" w14:textId="77777777" w:rsidTr="00210A71">
        <w:trPr>
          <w:trHeight w:val="906"/>
          <w:jc w:val="center"/>
        </w:trPr>
        <w:tc>
          <w:tcPr>
            <w:tcW w:w="1627" w:type="dxa"/>
            <w:shd w:val="clear" w:color="auto" w:fill="auto"/>
            <w:noWrap/>
            <w:vAlign w:val="center"/>
          </w:tcPr>
          <w:p w14:paraId="16D6E0FB" w14:textId="72F680F6" w:rsidR="008A5677" w:rsidRDefault="00481102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74</w:t>
            </w:r>
            <w:r w:rsidR="0039140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391402" w:rsidRPr="00391402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I </w:t>
            </w:r>
            <w:r w:rsidR="001B642E">
              <w:rPr>
                <w:rFonts w:ascii="Segoe UI" w:hAnsi="Segoe UI" w:cs="Segoe UI"/>
                <w:sz w:val="20"/>
                <w:szCs w:val="20"/>
              </w:rPr>
              <w:t>e §1º</w:t>
            </w:r>
            <w:r w:rsidR="00E85A8F">
              <w:rPr>
                <w:rFonts w:ascii="Segoe UI" w:hAnsi="Segoe UI" w:cs="Segoe UI"/>
                <w:sz w:val="20"/>
                <w:szCs w:val="20"/>
              </w:rPr>
              <w:t>,</w:t>
            </w:r>
            <w:r w:rsidR="001B64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011DAAE6" w14:textId="06E94A17" w:rsidR="008A5677" w:rsidRPr="006C48F3" w:rsidRDefault="00297797" w:rsidP="004E409B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Exclusividade</w:t>
            </w:r>
            <w:r w:rsidR="00C0326F">
              <w:rPr>
                <w:rFonts w:ascii="Segoe UI" w:hAnsi="Segoe UI" w:cs="Segoe UI"/>
                <w:sz w:val="26"/>
                <w:szCs w:val="26"/>
              </w:rPr>
              <w:t xml:space="preserve"> do contratado</w:t>
            </w:r>
            <w:r w:rsidR="008A5677" w:rsidRPr="006C48F3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6265DB2" w14:textId="2238A72E" w:rsidR="006A5141" w:rsidRDefault="00FD2DB4" w:rsidP="00A14C7A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parecer técnico deve d</w:t>
            </w:r>
            <w:r w:rsidR="00846E77">
              <w:rPr>
                <w:rFonts w:ascii="Segoe UI Light" w:hAnsi="Segoe UI Light" w:cs="Segoe UI Light"/>
              </w:rPr>
              <w:t>emonstrar</w:t>
            </w:r>
            <w:r w:rsidR="009E702D">
              <w:rPr>
                <w:rFonts w:ascii="Segoe UI Light" w:hAnsi="Segoe UI Light" w:cs="Segoe UI Light"/>
              </w:rPr>
              <w:t xml:space="preserve"> </w:t>
            </w:r>
            <w:r w:rsidR="00846E77">
              <w:rPr>
                <w:rFonts w:ascii="Segoe UI Light" w:hAnsi="Segoe UI Light" w:cs="Segoe UI Light"/>
              </w:rPr>
              <w:t xml:space="preserve">que </w:t>
            </w:r>
            <w:r w:rsidR="00300EC0">
              <w:rPr>
                <w:rFonts w:ascii="Segoe UI Light" w:hAnsi="Segoe UI Light" w:cs="Segoe UI Light"/>
              </w:rPr>
              <w:t>o objeto</w:t>
            </w:r>
            <w:r w:rsidR="006863F6">
              <w:rPr>
                <w:rFonts w:ascii="Segoe UI Light" w:hAnsi="Segoe UI Light" w:cs="Segoe UI Light"/>
              </w:rPr>
              <w:t xml:space="preserve"> </w:t>
            </w:r>
            <w:r w:rsidR="00300EC0">
              <w:rPr>
                <w:rFonts w:ascii="Segoe UI Light" w:hAnsi="Segoe UI Light" w:cs="Segoe UI Light"/>
              </w:rPr>
              <w:t>só pode ser fornecido o</w:t>
            </w:r>
            <w:r w:rsidR="00D2024B">
              <w:rPr>
                <w:rFonts w:ascii="Segoe UI Light" w:hAnsi="Segoe UI Light" w:cs="Segoe UI Light"/>
              </w:rPr>
              <w:t>u prestado por</w:t>
            </w:r>
            <w:r w:rsidR="006A5141">
              <w:t xml:space="preserve"> </w:t>
            </w:r>
            <w:r w:rsidR="006A5141" w:rsidRPr="006A5141">
              <w:rPr>
                <w:rFonts w:ascii="Segoe UI Light" w:hAnsi="Segoe UI Light" w:cs="Segoe UI Light"/>
              </w:rPr>
              <w:t>produtor, empresa ou representante comercial exclusivos</w:t>
            </w:r>
            <w:r w:rsidR="006A5141">
              <w:rPr>
                <w:rFonts w:ascii="Segoe UI Light" w:hAnsi="Segoe UI Light" w:cs="Segoe UI Light"/>
              </w:rPr>
              <w:t>.</w:t>
            </w:r>
          </w:p>
          <w:p w14:paraId="0AA44622" w14:textId="73894D71" w:rsidR="008A5677" w:rsidRDefault="00846E77" w:rsidP="00A14C7A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</w:t>
            </w:r>
            <w:r w:rsidR="00200350">
              <w:rPr>
                <w:rFonts w:ascii="Segoe UI Light" w:hAnsi="Segoe UI Light" w:cs="Segoe UI Light"/>
              </w:rPr>
              <w:t xml:space="preserve"> exclusividade não </w:t>
            </w:r>
            <w:r w:rsidR="00DD2B99">
              <w:rPr>
                <w:rFonts w:ascii="Segoe UI Light" w:hAnsi="Segoe UI Light" w:cs="Segoe UI Light"/>
              </w:rPr>
              <w:t>deve ser confundida com preferência à</w:t>
            </w:r>
            <w:r w:rsidR="005561B5">
              <w:rPr>
                <w:rFonts w:ascii="Segoe UI Light" w:hAnsi="Segoe UI Light" w:cs="Segoe UI Light"/>
              </w:rPr>
              <w:t xml:space="preserve"> determinada marca, fabricante ou prestador de serviço</w:t>
            </w:r>
            <w:r w:rsidR="00672265">
              <w:rPr>
                <w:rFonts w:ascii="Segoe UI Light" w:hAnsi="Segoe UI Light" w:cs="Segoe UI Light"/>
              </w:rPr>
              <w:t>.</w:t>
            </w:r>
          </w:p>
          <w:p w14:paraId="3F347920" w14:textId="5E6DE075" w:rsidR="00D2024B" w:rsidRDefault="00671D79" w:rsidP="00A14C7A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 </w:t>
            </w:r>
            <w:r w:rsidR="00846E77">
              <w:rPr>
                <w:rFonts w:ascii="Segoe UI Light" w:hAnsi="Segoe UI Light" w:cs="Segoe UI Light"/>
              </w:rPr>
              <w:t xml:space="preserve">processo </w:t>
            </w:r>
            <w:r>
              <w:rPr>
                <w:rFonts w:ascii="Segoe UI Light" w:hAnsi="Segoe UI Light" w:cs="Segoe UI Light"/>
              </w:rPr>
              <w:t xml:space="preserve">deve ser instruído </w:t>
            </w:r>
            <w:r w:rsidR="00846E77">
              <w:rPr>
                <w:rFonts w:ascii="Segoe UI Light" w:hAnsi="Segoe UI Light" w:cs="Segoe UI Light"/>
              </w:rPr>
              <w:t>com</w:t>
            </w:r>
            <w:r w:rsidR="007427E8">
              <w:rPr>
                <w:rFonts w:ascii="Segoe UI Light" w:hAnsi="Segoe UI Light" w:cs="Segoe UI Light"/>
              </w:rPr>
              <w:t xml:space="preserve"> prova documental</w:t>
            </w:r>
            <w:r w:rsidR="00846E77">
              <w:rPr>
                <w:rFonts w:ascii="Segoe UI Light" w:hAnsi="Segoe UI Light" w:cs="Segoe UI Light"/>
              </w:rPr>
              <w:t xml:space="preserve"> da exclusividade</w:t>
            </w:r>
            <w:r w:rsidR="007F2520">
              <w:rPr>
                <w:rFonts w:ascii="Segoe UI Light" w:hAnsi="Segoe UI Light" w:cs="Segoe UI Light"/>
              </w:rPr>
              <w:t xml:space="preserve">, tais como: </w:t>
            </w:r>
            <w:r w:rsidR="007427E8">
              <w:rPr>
                <w:rFonts w:ascii="Segoe UI Light" w:hAnsi="Segoe UI Light" w:cs="Segoe UI Light"/>
              </w:rPr>
              <w:t xml:space="preserve">atestado de exclusividade, </w:t>
            </w:r>
            <w:r w:rsidR="004803BA">
              <w:rPr>
                <w:rFonts w:ascii="Segoe UI Light" w:hAnsi="Segoe UI Light" w:cs="Segoe UI Light"/>
              </w:rPr>
              <w:t xml:space="preserve">contrato de exclusividade, </w:t>
            </w:r>
            <w:r w:rsidR="007427E8">
              <w:rPr>
                <w:rFonts w:ascii="Segoe UI Light" w:hAnsi="Segoe UI Light" w:cs="Segoe UI Light"/>
              </w:rPr>
              <w:t>declaração do fabricante</w:t>
            </w:r>
            <w:r w:rsidR="00F9315F">
              <w:rPr>
                <w:rFonts w:ascii="Segoe UI Light" w:hAnsi="Segoe UI Light" w:cs="Segoe UI Light"/>
              </w:rPr>
              <w:t>,</w:t>
            </w:r>
            <w:r w:rsidR="00E41E19">
              <w:rPr>
                <w:rFonts w:ascii="Segoe UI Light" w:hAnsi="Segoe UI Light" w:cs="Segoe UI Light"/>
              </w:rPr>
              <w:t xml:space="preserve"> pareceres técnicos de especialistas</w:t>
            </w:r>
            <w:r w:rsidR="00F9315F">
              <w:rPr>
                <w:rFonts w:ascii="Segoe UI Light" w:hAnsi="Segoe UI Light" w:cs="Segoe UI Light"/>
              </w:rPr>
              <w:t xml:space="preserve"> ou outro documento idôneo</w:t>
            </w:r>
            <w:r w:rsidR="00300413">
              <w:rPr>
                <w:rFonts w:ascii="Segoe UI Light" w:hAnsi="Segoe UI Light" w:cs="Segoe UI Light"/>
              </w:rPr>
              <w:t xml:space="preserve"> capaz de demonstrar a exclusividade.</w:t>
            </w:r>
          </w:p>
          <w:p w14:paraId="4C81B980" w14:textId="17F588FD" w:rsidR="0062362C" w:rsidRPr="00CB4BB8" w:rsidRDefault="00ED782B" w:rsidP="00AC743C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É</w:t>
            </w:r>
            <w:r w:rsidR="00EF279A">
              <w:rPr>
                <w:rFonts w:ascii="Segoe UI Light" w:hAnsi="Segoe UI Light" w:cs="Segoe UI Light"/>
              </w:rPr>
              <w:t xml:space="preserve"> necessária a confirmação da</w:t>
            </w:r>
            <w:r w:rsidR="003A5314" w:rsidRPr="003A5314">
              <w:rPr>
                <w:rFonts w:ascii="Segoe UI Light" w:hAnsi="Segoe UI Light" w:cs="Segoe UI Light"/>
              </w:rPr>
              <w:t xml:space="preserve"> veracidade da documentação comprobatória da condição de exclusividade.</w:t>
            </w:r>
            <w:r>
              <w:rPr>
                <w:rFonts w:ascii="Segoe UI Light" w:hAnsi="Segoe UI Light" w:cs="Segoe UI Light"/>
              </w:rPr>
              <w:t xml:space="preserve"> Esta providência é de responsa</w:t>
            </w:r>
            <w:r w:rsidR="00787F81">
              <w:rPr>
                <w:rFonts w:ascii="Segoe UI Light" w:hAnsi="Segoe UI Light" w:cs="Segoe UI Light"/>
              </w:rPr>
              <w:t xml:space="preserve">bilidade da Administração, logo a exclusividade não </w:t>
            </w:r>
            <w:r w:rsidR="00A65796">
              <w:rPr>
                <w:rFonts w:ascii="Segoe UI Light" w:hAnsi="Segoe UI Light" w:cs="Segoe UI Light"/>
              </w:rPr>
              <w:t xml:space="preserve">pode </w:t>
            </w:r>
            <w:r w:rsidR="00787F81">
              <w:rPr>
                <w:rFonts w:ascii="Segoe UI Light" w:hAnsi="Segoe UI Light" w:cs="Segoe UI Light"/>
              </w:rPr>
              <w:t>se base</w:t>
            </w:r>
            <w:r w:rsidR="00A65796">
              <w:rPr>
                <w:rFonts w:ascii="Segoe UI Light" w:hAnsi="Segoe UI Light" w:cs="Segoe UI Light"/>
              </w:rPr>
              <w:t>ar</w:t>
            </w:r>
            <w:r w:rsidR="00787F81">
              <w:rPr>
                <w:rFonts w:ascii="Segoe UI Light" w:hAnsi="Segoe UI Light" w:cs="Segoe UI Light"/>
              </w:rPr>
              <w:t xml:space="preserve"> unicamente em documentos fornecidos pelo futuro contratado.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B645CF" w14:textId="72B7DD74" w:rsidR="008A5677" w:rsidRDefault="005D02E1" w:rsidP="00E946A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1864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4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6A0D5AB" w14:textId="77777777" w:rsidR="008A5677" w:rsidRPr="00110018" w:rsidRDefault="008A567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5677" w:rsidRPr="00110018" w14:paraId="2AFECBD4" w14:textId="77777777" w:rsidTr="00210A71">
        <w:trPr>
          <w:trHeight w:val="906"/>
          <w:jc w:val="center"/>
        </w:trPr>
        <w:tc>
          <w:tcPr>
            <w:tcW w:w="1627" w:type="dxa"/>
            <w:shd w:val="clear" w:color="auto" w:fill="auto"/>
            <w:noWrap/>
            <w:vAlign w:val="center"/>
          </w:tcPr>
          <w:p w14:paraId="2C25BC97" w14:textId="4F7D03D1" w:rsidR="008A5677" w:rsidRDefault="00481102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74, </w:t>
            </w:r>
            <w:r w:rsidR="00391402" w:rsidRPr="00391402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="0039140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sz w:val="20"/>
                <w:szCs w:val="20"/>
              </w:rPr>
              <w:t>II</w:t>
            </w:r>
            <w:r w:rsidR="00BB346B">
              <w:rPr>
                <w:rFonts w:ascii="Segoe UI" w:hAnsi="Segoe UI" w:cs="Segoe UI"/>
                <w:sz w:val="20"/>
                <w:szCs w:val="20"/>
              </w:rPr>
              <w:t>,</w:t>
            </w:r>
            <w:r w:rsidR="00902F89">
              <w:rPr>
                <w:rFonts w:ascii="Segoe UI" w:hAnsi="Segoe UI" w:cs="Segoe UI"/>
                <w:sz w:val="20"/>
                <w:szCs w:val="20"/>
              </w:rPr>
              <w:t xml:space="preserve"> e §2º</w:t>
            </w:r>
            <w:r w:rsidR="00E85A8F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2DFE1E55" w14:textId="1714FD47" w:rsidR="008A5677" w:rsidRPr="006C48F3" w:rsidRDefault="00270E0E" w:rsidP="004E409B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P</w:t>
            </w:r>
            <w:r w:rsidR="00E85994" w:rsidRPr="00E85994">
              <w:rPr>
                <w:rFonts w:ascii="Segoe UI" w:hAnsi="Segoe UI" w:cs="Segoe UI"/>
                <w:sz w:val="26"/>
                <w:szCs w:val="26"/>
              </w:rPr>
              <w:t>rofissional do setor artístico</w:t>
            </w:r>
            <w:r w:rsidR="008A5677" w:rsidRPr="006C48F3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C5570D5" w14:textId="2032DF78" w:rsidR="00E74B35" w:rsidRDefault="00BD129C" w:rsidP="00E74B3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="00846E77">
              <w:rPr>
                <w:rFonts w:ascii="Segoe UI Light" w:hAnsi="Segoe UI Light" w:cs="Segoe UI Light"/>
              </w:rPr>
              <w:t xml:space="preserve"> parecer técnico</w:t>
            </w:r>
            <w:r>
              <w:rPr>
                <w:rFonts w:ascii="Segoe UI Light" w:hAnsi="Segoe UI Light" w:cs="Segoe UI Light"/>
              </w:rPr>
              <w:t xml:space="preserve"> deve demonstrar</w:t>
            </w:r>
            <w:r w:rsidR="00846E77">
              <w:rPr>
                <w:rFonts w:ascii="Segoe UI Light" w:hAnsi="Segoe UI Light" w:cs="Segoe UI Light"/>
              </w:rPr>
              <w:t xml:space="preserve"> </w:t>
            </w:r>
            <w:r w:rsidR="006B4691">
              <w:rPr>
                <w:rFonts w:ascii="Segoe UI Light" w:hAnsi="Segoe UI Light" w:cs="Segoe UI Light"/>
              </w:rPr>
              <w:t>que o artista é consagrado pela</w:t>
            </w:r>
            <w:r w:rsidR="00230928">
              <w:rPr>
                <w:rFonts w:ascii="Segoe UI Light" w:hAnsi="Segoe UI Light" w:cs="Segoe UI Light"/>
              </w:rPr>
              <w:t xml:space="preserve"> crítica especializada </w:t>
            </w:r>
            <w:r w:rsidR="008469FB">
              <w:rPr>
                <w:rFonts w:ascii="Segoe UI Light" w:hAnsi="Segoe UI Light" w:cs="Segoe UI Light"/>
              </w:rPr>
              <w:t>ou opinião pública.</w:t>
            </w:r>
          </w:p>
          <w:p w14:paraId="3EC0BA68" w14:textId="3E43FC89" w:rsidR="008A5677" w:rsidRPr="00E74B35" w:rsidRDefault="008469FB" w:rsidP="008469FB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Se a contratação for por meio de empresário exclusivo, deve ser juntado ao processo contrato, declaração, carta ou outro documento que ateste a exclusividade, permanente e contínua, de abrangência nacional</w:t>
            </w:r>
            <w:r w:rsidR="001C3D33">
              <w:rPr>
                <w:rFonts w:ascii="Segoe UI Light" w:hAnsi="Segoe UI Light" w:cs="Segoe UI Light"/>
              </w:rPr>
              <w:t xml:space="preserve">. É </w:t>
            </w:r>
            <w:r w:rsidR="00385DD3">
              <w:rPr>
                <w:rFonts w:ascii="Segoe UI Light" w:hAnsi="Segoe UI Light" w:cs="Segoe UI Light"/>
              </w:rPr>
              <w:t>vedada a exclusividade para eventos ou por tempo determinado.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BC018D" w14:textId="1E1E5E5F" w:rsidR="008A5677" w:rsidRDefault="005D02E1" w:rsidP="00E946A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3821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7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1942291" w14:textId="77777777" w:rsidR="008A5677" w:rsidRPr="00110018" w:rsidRDefault="008A567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5677" w:rsidRPr="00110018" w14:paraId="75BAD1DC" w14:textId="77777777" w:rsidTr="00210A71">
        <w:trPr>
          <w:trHeight w:val="684"/>
          <w:jc w:val="center"/>
        </w:trPr>
        <w:tc>
          <w:tcPr>
            <w:tcW w:w="1627" w:type="dxa"/>
            <w:shd w:val="clear" w:color="auto" w:fill="auto"/>
            <w:noWrap/>
            <w:vAlign w:val="center"/>
          </w:tcPr>
          <w:p w14:paraId="6768B88B" w14:textId="0028EF99" w:rsidR="008A5677" w:rsidRDefault="006152F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Art. 74, </w:t>
            </w:r>
            <w:r w:rsidR="00391402" w:rsidRPr="00391402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="0039140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sz w:val="20"/>
                <w:szCs w:val="20"/>
              </w:rPr>
              <w:t>III</w:t>
            </w:r>
            <w:r w:rsidR="00B83E17">
              <w:rPr>
                <w:rFonts w:ascii="Segoe UI" w:hAnsi="Segoe UI" w:cs="Segoe UI"/>
                <w:sz w:val="20"/>
                <w:szCs w:val="20"/>
              </w:rPr>
              <w:t>,</w:t>
            </w:r>
            <w:r w:rsidR="00BF3DBC">
              <w:rPr>
                <w:rFonts w:ascii="Segoe UI" w:hAnsi="Segoe UI" w:cs="Segoe UI"/>
                <w:sz w:val="20"/>
                <w:szCs w:val="20"/>
              </w:rPr>
              <w:t xml:space="preserve"> e §§3º e 4º</w:t>
            </w:r>
            <w:r w:rsidR="00E85A8F">
              <w:rPr>
                <w:rFonts w:ascii="Segoe UI" w:hAnsi="Segoe UI" w:cs="Segoe UI"/>
                <w:sz w:val="20"/>
                <w:szCs w:val="20"/>
              </w:rPr>
              <w:t>,</w:t>
            </w:r>
            <w:r w:rsidR="00BF3D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0CC1ED58" w14:textId="7FE5015A" w:rsidR="008A5677" w:rsidRPr="006C48F3" w:rsidRDefault="00270E0E" w:rsidP="004E409B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</w:t>
            </w:r>
            <w:r w:rsidRPr="00270E0E">
              <w:rPr>
                <w:rFonts w:ascii="Segoe UI" w:hAnsi="Segoe UI" w:cs="Segoe UI"/>
                <w:sz w:val="26"/>
                <w:szCs w:val="26"/>
              </w:rPr>
              <w:t>erviços técnicos especializados</w:t>
            </w:r>
            <w:r w:rsidR="008A5677" w:rsidRPr="006C48F3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521F7B73" w14:textId="388DF256" w:rsidR="000F60DE" w:rsidRDefault="00604169" w:rsidP="00C82608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pa</w:t>
            </w:r>
            <w:r w:rsidR="00B34F3F">
              <w:rPr>
                <w:rFonts w:ascii="Segoe UI Light" w:hAnsi="Segoe UI Light" w:cs="Segoe UI Light"/>
              </w:rPr>
              <w:t xml:space="preserve">recer técnico </w:t>
            </w:r>
            <w:r>
              <w:rPr>
                <w:rFonts w:ascii="Segoe UI Light" w:hAnsi="Segoe UI Light" w:cs="Segoe UI Light"/>
              </w:rPr>
              <w:t xml:space="preserve">deve </w:t>
            </w:r>
            <w:r w:rsidR="00C82608">
              <w:rPr>
                <w:rFonts w:ascii="Segoe UI Light" w:hAnsi="Segoe UI Light" w:cs="Segoe UI Light"/>
              </w:rPr>
              <w:t>demonstrar</w:t>
            </w:r>
            <w:r w:rsidR="000F60DE">
              <w:rPr>
                <w:rFonts w:ascii="Segoe UI Light" w:hAnsi="Segoe UI Light" w:cs="Segoe UI Light"/>
              </w:rPr>
              <w:t xml:space="preserve"> </w:t>
            </w:r>
            <w:r w:rsidR="000F60DE" w:rsidRPr="00417504">
              <w:rPr>
                <w:rFonts w:ascii="Segoe UI Light" w:hAnsi="Segoe UI Light" w:cs="Segoe UI Light"/>
              </w:rPr>
              <w:t xml:space="preserve">que o serviço é </w:t>
            </w:r>
            <w:r w:rsidR="000F60DE">
              <w:rPr>
                <w:rFonts w:ascii="Segoe UI Light" w:hAnsi="Segoe UI Light" w:cs="Segoe UI Light"/>
              </w:rPr>
              <w:t xml:space="preserve">de </w:t>
            </w:r>
            <w:r w:rsidR="000F60DE" w:rsidRPr="00417504">
              <w:rPr>
                <w:rFonts w:ascii="Segoe UI Light" w:hAnsi="Segoe UI Light" w:cs="Segoe UI Light"/>
              </w:rPr>
              <w:t>natureza predominantemente intelectual com profissionais ou empresas de notória especialização</w:t>
            </w:r>
            <w:r w:rsidR="000F60DE">
              <w:rPr>
                <w:rFonts w:ascii="Segoe UI Light" w:hAnsi="Segoe UI Light" w:cs="Segoe UI Light"/>
              </w:rPr>
              <w:t>.</w:t>
            </w:r>
          </w:p>
          <w:p w14:paraId="5B35B5FB" w14:textId="5ADDF1DA" w:rsidR="00C82608" w:rsidRDefault="000F60DE" w:rsidP="00C82608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</w:t>
            </w:r>
            <w:r w:rsidR="0071444E">
              <w:rPr>
                <w:rFonts w:ascii="Segoe UI Light" w:hAnsi="Segoe UI Light" w:cs="Segoe UI Light"/>
              </w:rPr>
              <w:t xml:space="preserve"> notória especialização</w:t>
            </w:r>
            <w:r w:rsidR="00B34F3F">
              <w:rPr>
                <w:rFonts w:ascii="Segoe UI Light" w:hAnsi="Segoe UI Light" w:cs="Segoe UI Light"/>
              </w:rPr>
              <w:t xml:space="preserve"> </w:t>
            </w:r>
            <w:r w:rsidR="00514E1D">
              <w:rPr>
                <w:rFonts w:ascii="Segoe UI Light" w:hAnsi="Segoe UI Light" w:cs="Segoe UI Light"/>
              </w:rPr>
              <w:t xml:space="preserve">não se confunde com exclusividade e deve ser </w:t>
            </w:r>
            <w:r w:rsidR="00B34F3F">
              <w:rPr>
                <w:rFonts w:ascii="Segoe UI Light" w:hAnsi="Segoe UI Light" w:cs="Segoe UI Light"/>
              </w:rPr>
              <w:t>fundamenta</w:t>
            </w:r>
            <w:r w:rsidR="00514E1D">
              <w:rPr>
                <w:rFonts w:ascii="Segoe UI Light" w:hAnsi="Segoe UI Light" w:cs="Segoe UI Light"/>
              </w:rPr>
              <w:t>da</w:t>
            </w:r>
            <w:r w:rsidR="00B34F3F">
              <w:rPr>
                <w:rFonts w:ascii="Segoe UI Light" w:hAnsi="Segoe UI Light" w:cs="Segoe UI Light"/>
              </w:rPr>
              <w:t xml:space="preserve"> em e</w:t>
            </w:r>
            <w:r w:rsidR="00620E2B" w:rsidRPr="00620E2B">
              <w:rPr>
                <w:rFonts w:ascii="Segoe UI Light" w:hAnsi="Segoe UI Light" w:cs="Segoe UI Light"/>
              </w:rPr>
              <w:t xml:space="preserve">studos, experiência, publicações, organização, aparelhamento, equipe técnica ou outros requisitos relacionados </w:t>
            </w:r>
            <w:r w:rsidR="00B34F3F">
              <w:rPr>
                <w:rFonts w:ascii="Segoe UI Light" w:hAnsi="Segoe UI Light" w:cs="Segoe UI Light"/>
              </w:rPr>
              <w:t>à atividade da contratada</w:t>
            </w:r>
            <w:r w:rsidR="00514E1D">
              <w:rPr>
                <w:rFonts w:ascii="Segoe UI Light" w:hAnsi="Segoe UI Light" w:cs="Segoe UI Light"/>
              </w:rPr>
              <w:t>.</w:t>
            </w:r>
          </w:p>
          <w:p w14:paraId="377CA655" w14:textId="2688BF4A" w:rsidR="008A5677" w:rsidRPr="00396BAE" w:rsidRDefault="00A72252" w:rsidP="00645687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Nesta hipótese,</w:t>
            </w:r>
            <w:r w:rsidR="00214DCF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 xml:space="preserve">é </w:t>
            </w:r>
            <w:r w:rsidR="00214DCF">
              <w:rPr>
                <w:rFonts w:ascii="Segoe UI Light" w:hAnsi="Segoe UI Light" w:cs="Segoe UI Light"/>
              </w:rPr>
              <w:t xml:space="preserve">vedada </w:t>
            </w:r>
            <w:r w:rsidR="00002F06">
              <w:rPr>
                <w:rFonts w:ascii="Segoe UI Light" w:hAnsi="Segoe UI Light" w:cs="Segoe UI Light"/>
              </w:rPr>
              <w:t>[</w:t>
            </w:r>
            <w:r w:rsidR="00002F06" w:rsidRPr="00A72252">
              <w:rPr>
                <w:rFonts w:ascii="Segoe UI Light" w:hAnsi="Segoe UI Light" w:cs="Segoe UI Light"/>
                <w:b/>
                <w:bCs/>
              </w:rPr>
              <w:t>a</w:t>
            </w:r>
            <w:r w:rsidR="00002F06">
              <w:rPr>
                <w:rFonts w:ascii="Segoe UI Light" w:hAnsi="Segoe UI Light" w:cs="Segoe UI Light"/>
              </w:rPr>
              <w:t xml:space="preserve">] </w:t>
            </w:r>
            <w:r w:rsidR="00002F06" w:rsidRPr="00002F06">
              <w:rPr>
                <w:rFonts w:ascii="Segoe UI Light" w:hAnsi="Segoe UI Light" w:cs="Segoe UI Light"/>
              </w:rPr>
              <w:t xml:space="preserve">a </w:t>
            </w:r>
            <w:r>
              <w:rPr>
                <w:rFonts w:ascii="Segoe UI Light" w:hAnsi="Segoe UI Light" w:cs="Segoe UI Light"/>
              </w:rPr>
              <w:t>contratação</w:t>
            </w:r>
            <w:r w:rsidR="00002F06" w:rsidRPr="00002F06">
              <w:rPr>
                <w:rFonts w:ascii="Segoe UI Light" w:hAnsi="Segoe UI Light" w:cs="Segoe UI Light"/>
              </w:rPr>
              <w:t xml:space="preserve"> para serviços de publicidade e divulgação</w:t>
            </w:r>
            <w:r w:rsidR="00645687">
              <w:rPr>
                <w:rFonts w:ascii="Segoe UI Light" w:hAnsi="Segoe UI Light" w:cs="Segoe UI Light"/>
              </w:rPr>
              <w:t>; e [</w:t>
            </w:r>
            <w:r w:rsidR="00645687" w:rsidRPr="00645687">
              <w:rPr>
                <w:rFonts w:ascii="Segoe UI Light" w:hAnsi="Segoe UI Light" w:cs="Segoe UI Light"/>
                <w:b/>
                <w:bCs/>
              </w:rPr>
              <w:t>b</w:t>
            </w:r>
            <w:r w:rsidR="00645687">
              <w:rPr>
                <w:rFonts w:ascii="Segoe UI Light" w:hAnsi="Segoe UI Light" w:cs="Segoe UI Light"/>
              </w:rPr>
              <w:t xml:space="preserve">] a </w:t>
            </w:r>
            <w:r w:rsidR="00214DCF">
              <w:rPr>
                <w:rFonts w:ascii="Segoe UI Light" w:hAnsi="Segoe UI Light" w:cs="Segoe UI Light"/>
              </w:rPr>
              <w:t>subcontratação</w:t>
            </w:r>
            <w:r w:rsidR="00E25BF5">
              <w:rPr>
                <w:rFonts w:ascii="Segoe UI Light" w:hAnsi="Segoe UI Light" w:cs="Segoe UI Light"/>
              </w:rPr>
              <w:t xml:space="preserve"> ou atuação de outros profissionais que não justificaram a inexigibilidade</w:t>
            </w:r>
            <w:r w:rsidR="008A5677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05CBB1" w14:textId="4FB0B8A3" w:rsidR="008A5677" w:rsidRDefault="005D02E1" w:rsidP="00E946A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145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7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D6423B6" w14:textId="77777777" w:rsidR="008A5677" w:rsidRPr="00110018" w:rsidRDefault="008A567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5677" w:rsidRPr="00110018" w14:paraId="2DD4DAC7" w14:textId="77777777" w:rsidTr="00210A71">
        <w:trPr>
          <w:trHeight w:val="906"/>
          <w:jc w:val="center"/>
        </w:trPr>
        <w:tc>
          <w:tcPr>
            <w:tcW w:w="1627" w:type="dxa"/>
            <w:shd w:val="clear" w:color="auto" w:fill="auto"/>
            <w:noWrap/>
            <w:vAlign w:val="center"/>
          </w:tcPr>
          <w:p w14:paraId="153C62DB" w14:textId="3D7C6359" w:rsidR="008A5677" w:rsidRDefault="00E74B35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74, </w:t>
            </w:r>
            <w:r w:rsidR="00391402" w:rsidRPr="00391402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="0039140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sz w:val="20"/>
                <w:szCs w:val="20"/>
              </w:rPr>
              <w:t>V</w:t>
            </w:r>
            <w:r w:rsidR="00AE24BA">
              <w:rPr>
                <w:rFonts w:ascii="Segoe UI" w:hAnsi="Segoe UI" w:cs="Segoe UI"/>
                <w:sz w:val="20"/>
                <w:szCs w:val="20"/>
              </w:rPr>
              <w:t>,</w:t>
            </w:r>
            <w:r w:rsidR="002F19F2">
              <w:rPr>
                <w:rFonts w:ascii="Segoe UI" w:hAnsi="Segoe UI" w:cs="Segoe UI"/>
                <w:sz w:val="20"/>
                <w:szCs w:val="20"/>
              </w:rPr>
              <w:t xml:space="preserve"> e §5º</w:t>
            </w:r>
            <w:r w:rsidR="00E85A8F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41C27C2C" w14:textId="32D96F45" w:rsidR="008A5677" w:rsidRPr="006C48F3" w:rsidRDefault="00807F67" w:rsidP="004E409B">
            <w:pPr>
              <w:pStyle w:val="PargrafodaLista"/>
              <w:numPr>
                <w:ilvl w:val="2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Aquisição ou locação de imóvel</w:t>
            </w:r>
            <w:r w:rsidR="008A5677" w:rsidRPr="006C48F3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5204ABB0" w14:textId="77777777" w:rsidR="00F71848" w:rsidRDefault="00CC420A" w:rsidP="00DC66B2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3076EE">
              <w:rPr>
                <w:rFonts w:ascii="Segoe UI Light" w:hAnsi="Segoe UI Light" w:cs="Segoe UI Light"/>
              </w:rPr>
              <w:t>O</w:t>
            </w:r>
            <w:r w:rsidR="000010CA" w:rsidRPr="003076EE">
              <w:rPr>
                <w:rFonts w:ascii="Segoe UI Light" w:hAnsi="Segoe UI Light" w:cs="Segoe UI Light"/>
              </w:rPr>
              <w:t xml:space="preserve"> bem imóvel </w:t>
            </w:r>
            <w:r w:rsidRPr="003076EE">
              <w:rPr>
                <w:rFonts w:ascii="Segoe UI Light" w:hAnsi="Segoe UI Light" w:cs="Segoe UI Light"/>
              </w:rPr>
              <w:t>deve ser submetido à</w:t>
            </w:r>
            <w:r w:rsidR="000010CA" w:rsidRPr="003076EE">
              <w:rPr>
                <w:rFonts w:ascii="Segoe UI Light" w:hAnsi="Segoe UI Light" w:cs="Segoe UI Light"/>
              </w:rPr>
              <w:t xml:space="preserve"> prévia avaliação da SEOP, </w:t>
            </w:r>
            <w:r w:rsidR="009E1898" w:rsidRPr="003076EE">
              <w:rPr>
                <w:rFonts w:ascii="Segoe UI Light" w:hAnsi="Segoe UI Light" w:cs="Segoe UI Light"/>
              </w:rPr>
              <w:t>para que</w:t>
            </w:r>
            <w:r w:rsidR="000010CA" w:rsidRPr="003076EE">
              <w:rPr>
                <w:rFonts w:ascii="Segoe UI Light" w:hAnsi="Segoe UI Light" w:cs="Segoe UI Light"/>
              </w:rPr>
              <w:t xml:space="preserve"> sejam analisados</w:t>
            </w:r>
            <w:r w:rsidR="00F71848">
              <w:rPr>
                <w:rFonts w:ascii="Segoe UI Light" w:hAnsi="Segoe UI Light" w:cs="Segoe UI Light"/>
              </w:rPr>
              <w:t>:</w:t>
            </w:r>
            <w:r w:rsidR="000010CA" w:rsidRPr="003076EE">
              <w:rPr>
                <w:rFonts w:ascii="Segoe UI Light" w:hAnsi="Segoe UI Light" w:cs="Segoe UI Light"/>
              </w:rPr>
              <w:t xml:space="preserve"> [</w:t>
            </w:r>
            <w:r w:rsidR="000010CA" w:rsidRPr="003076EE">
              <w:rPr>
                <w:rFonts w:ascii="Segoe UI Light" w:hAnsi="Segoe UI Light" w:cs="Segoe UI Light"/>
                <w:b/>
                <w:bCs/>
              </w:rPr>
              <w:t>a</w:t>
            </w:r>
            <w:r w:rsidR="000010CA" w:rsidRPr="003076EE">
              <w:rPr>
                <w:rFonts w:ascii="Segoe UI Light" w:hAnsi="Segoe UI Light" w:cs="Segoe UI Light"/>
              </w:rPr>
              <w:t xml:space="preserve">] </w:t>
            </w:r>
            <w:r w:rsidR="00C1332E" w:rsidRPr="003076EE">
              <w:rPr>
                <w:rFonts w:ascii="Segoe UI Light" w:hAnsi="Segoe UI Light" w:cs="Segoe UI Light"/>
              </w:rPr>
              <w:t xml:space="preserve">o </w:t>
            </w:r>
            <w:r w:rsidR="000010CA" w:rsidRPr="003076EE">
              <w:rPr>
                <w:rFonts w:ascii="Segoe UI Light" w:hAnsi="Segoe UI Light" w:cs="Segoe UI Light"/>
              </w:rPr>
              <w:t>seu estado de conservação; e [</w:t>
            </w:r>
            <w:r w:rsidR="000010CA" w:rsidRPr="003076EE">
              <w:rPr>
                <w:rFonts w:ascii="Segoe UI Light" w:hAnsi="Segoe UI Light" w:cs="Segoe UI Light"/>
                <w:b/>
                <w:bCs/>
              </w:rPr>
              <w:t>b</w:t>
            </w:r>
            <w:r w:rsidR="000010CA" w:rsidRPr="003076EE">
              <w:rPr>
                <w:rFonts w:ascii="Segoe UI Light" w:hAnsi="Segoe UI Light" w:cs="Segoe UI Light"/>
              </w:rPr>
              <w:t xml:space="preserve">] </w:t>
            </w:r>
            <w:r w:rsidR="00C1332E" w:rsidRPr="003076EE">
              <w:rPr>
                <w:rFonts w:ascii="Segoe UI Light" w:hAnsi="Segoe UI Light" w:cs="Segoe UI Light"/>
              </w:rPr>
              <w:t xml:space="preserve">o </w:t>
            </w:r>
            <w:r w:rsidR="000010CA" w:rsidRPr="003076EE">
              <w:rPr>
                <w:rFonts w:ascii="Segoe UI Light" w:hAnsi="Segoe UI Light" w:cs="Segoe UI Light"/>
              </w:rPr>
              <w:t>valor de mercado</w:t>
            </w:r>
            <w:r w:rsidR="00A97D90" w:rsidRPr="003076EE">
              <w:rPr>
                <w:rFonts w:ascii="Segoe UI Light" w:hAnsi="Segoe UI Light" w:cs="Segoe UI Light"/>
              </w:rPr>
              <w:t>.</w:t>
            </w:r>
          </w:p>
          <w:p w14:paraId="1847D684" w14:textId="183B69AD" w:rsidR="000010CA" w:rsidRDefault="00F71848" w:rsidP="00DC66B2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="00A97D90" w:rsidRPr="003076EE">
              <w:rPr>
                <w:rFonts w:ascii="Segoe UI Light" w:hAnsi="Segoe UI Light" w:cs="Segoe UI Light"/>
              </w:rPr>
              <w:t xml:space="preserve"> </w:t>
            </w:r>
            <w:r w:rsidR="00816D29" w:rsidRPr="003076EE">
              <w:rPr>
                <w:rFonts w:ascii="Segoe UI Light" w:hAnsi="Segoe UI Light" w:cs="Segoe UI Light"/>
              </w:rPr>
              <w:t xml:space="preserve">órgão </w:t>
            </w:r>
            <w:r w:rsidR="00A97D90" w:rsidRPr="003076EE">
              <w:rPr>
                <w:rFonts w:ascii="Segoe UI Light" w:hAnsi="Segoe UI Light" w:cs="Segoe UI Light"/>
              </w:rPr>
              <w:t xml:space="preserve">interessado deve </w:t>
            </w:r>
            <w:r w:rsidR="00816D29" w:rsidRPr="003076EE">
              <w:rPr>
                <w:rFonts w:ascii="Segoe UI Light" w:hAnsi="Segoe UI Light" w:cs="Segoe UI Light"/>
              </w:rPr>
              <w:t>avaliar [</w:t>
            </w:r>
            <w:r w:rsidR="00816D29" w:rsidRPr="003076EE">
              <w:rPr>
                <w:rFonts w:ascii="Segoe UI Light" w:hAnsi="Segoe UI Light" w:cs="Segoe UI Light"/>
                <w:b/>
                <w:bCs/>
              </w:rPr>
              <w:t>a</w:t>
            </w:r>
            <w:r w:rsidR="00816D29" w:rsidRPr="003076EE">
              <w:rPr>
                <w:rFonts w:ascii="Segoe UI Light" w:hAnsi="Segoe UI Light" w:cs="Segoe UI Light"/>
              </w:rPr>
              <w:t xml:space="preserve">] </w:t>
            </w:r>
            <w:r w:rsidR="00C1332E" w:rsidRPr="003076EE">
              <w:rPr>
                <w:rFonts w:ascii="Segoe UI Light" w:hAnsi="Segoe UI Light" w:cs="Segoe UI Light"/>
              </w:rPr>
              <w:t xml:space="preserve">os </w:t>
            </w:r>
            <w:r w:rsidR="00816D29" w:rsidRPr="003076EE">
              <w:rPr>
                <w:rFonts w:ascii="Segoe UI Light" w:hAnsi="Segoe UI Light" w:cs="Segoe UI Light"/>
              </w:rPr>
              <w:t>custos de adaptações, quando necessárias; e [</w:t>
            </w:r>
            <w:r w:rsidR="00816D29" w:rsidRPr="003076EE">
              <w:rPr>
                <w:rFonts w:ascii="Segoe UI Light" w:hAnsi="Segoe UI Light" w:cs="Segoe UI Light"/>
                <w:b/>
                <w:bCs/>
              </w:rPr>
              <w:t>b</w:t>
            </w:r>
            <w:r w:rsidR="00816D29" w:rsidRPr="003076EE">
              <w:rPr>
                <w:rFonts w:ascii="Segoe UI Light" w:hAnsi="Segoe UI Light" w:cs="Segoe UI Light"/>
              </w:rPr>
              <w:t xml:space="preserve">] </w:t>
            </w:r>
            <w:r w:rsidR="00C1332E" w:rsidRPr="003076EE">
              <w:rPr>
                <w:rFonts w:ascii="Segoe UI Light" w:hAnsi="Segoe UI Light" w:cs="Segoe UI Light"/>
              </w:rPr>
              <w:t xml:space="preserve">o </w:t>
            </w:r>
            <w:r w:rsidR="00816D29" w:rsidRPr="003076EE">
              <w:rPr>
                <w:rFonts w:ascii="Segoe UI Light" w:hAnsi="Segoe UI Light" w:cs="Segoe UI Light"/>
              </w:rPr>
              <w:t>prazo de amortização de investimentos</w:t>
            </w:r>
            <w:r w:rsidR="00A97D90" w:rsidRPr="003076EE">
              <w:rPr>
                <w:rFonts w:ascii="Segoe UI Light" w:hAnsi="Segoe UI Light" w:cs="Segoe UI Light"/>
              </w:rPr>
              <w:t>.</w:t>
            </w:r>
          </w:p>
          <w:p w14:paraId="6FBB2211" w14:textId="7F3D739F" w:rsidR="009C1E9D" w:rsidRDefault="009C1E9D" w:rsidP="00E74B3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Certificar-se da inexistência de imóveis públicos vagos e disponíveis, </w:t>
            </w:r>
            <w:r w:rsidR="00FF5113">
              <w:rPr>
                <w:rFonts w:ascii="Segoe UI Light" w:hAnsi="Segoe UI Light" w:cs="Segoe UI Light"/>
              </w:rPr>
              <w:t>por meio de consulta à SEPLAD</w:t>
            </w:r>
            <w:r>
              <w:rPr>
                <w:rFonts w:ascii="Segoe UI Light" w:hAnsi="Segoe UI Light" w:cs="Segoe UI Light"/>
              </w:rPr>
              <w:t>.</w:t>
            </w:r>
          </w:p>
          <w:p w14:paraId="48A92F4B" w14:textId="0380DBB8" w:rsidR="008A5677" w:rsidRPr="00607704" w:rsidRDefault="00602B38" w:rsidP="00E74B3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Demonstrar, por meio de parecer técnico fundamentado, </w:t>
            </w:r>
            <w:r w:rsidR="00FF5113">
              <w:rPr>
                <w:rFonts w:ascii="Segoe UI Light" w:hAnsi="Segoe UI Light" w:cs="Segoe UI Light"/>
              </w:rPr>
              <w:t xml:space="preserve">que o imóvel reúne condições </w:t>
            </w:r>
            <w:r w:rsidR="00D37660">
              <w:rPr>
                <w:rFonts w:ascii="Segoe UI Light" w:hAnsi="Segoe UI Light" w:cs="Segoe UI Light"/>
              </w:rPr>
              <w:t xml:space="preserve">locacionais e características próprias que o tornem </w:t>
            </w:r>
            <w:r w:rsidR="00A21198">
              <w:rPr>
                <w:rFonts w:ascii="Segoe UI Light" w:hAnsi="Segoe UI Light" w:cs="Segoe UI Light"/>
              </w:rPr>
              <w:t xml:space="preserve">necessário e </w:t>
            </w:r>
            <w:r w:rsidR="00D37660">
              <w:rPr>
                <w:rFonts w:ascii="Segoe UI Light" w:hAnsi="Segoe UI Light" w:cs="Segoe UI Light"/>
              </w:rPr>
              <w:t>vantajoso para a Administração</w:t>
            </w:r>
            <w:r w:rsidR="00FA7F43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8831E1" w14:textId="6A955948" w:rsidR="008A5677" w:rsidRDefault="005D02E1" w:rsidP="00E946A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036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7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CEE5238" w14:textId="77777777" w:rsidR="008A5677" w:rsidRPr="00110018" w:rsidRDefault="008A567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B4BB8" w:rsidRPr="00110018" w14:paraId="16760687" w14:textId="77777777" w:rsidTr="00210A71">
        <w:trPr>
          <w:trHeight w:val="523"/>
          <w:jc w:val="center"/>
        </w:trPr>
        <w:tc>
          <w:tcPr>
            <w:tcW w:w="11223" w:type="dxa"/>
            <w:gridSpan w:val="4"/>
            <w:shd w:val="clear" w:color="auto" w:fill="00589C"/>
            <w:noWrap/>
            <w:vAlign w:val="center"/>
          </w:tcPr>
          <w:p w14:paraId="2A944DB6" w14:textId="6D279235" w:rsidR="00CB4BB8" w:rsidRPr="006C48F3" w:rsidRDefault="00CB4BB8" w:rsidP="004E409B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6C48F3">
              <w:rPr>
                <w:color w:val="FFFFFF" w:themeColor="background1"/>
              </w:rPr>
              <w:br w:type="page"/>
            </w:r>
            <w:r w:rsidR="00C64FBA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Justificativa e Adequação do Preço</w:t>
            </w:r>
          </w:p>
        </w:tc>
      </w:tr>
      <w:tr w:rsidR="00CB4BB8" w:rsidRPr="00110018" w14:paraId="19FAA757" w14:textId="77777777" w:rsidTr="00210A71">
        <w:trPr>
          <w:trHeight w:val="511"/>
          <w:jc w:val="center"/>
        </w:trPr>
        <w:tc>
          <w:tcPr>
            <w:tcW w:w="1627" w:type="dxa"/>
            <w:shd w:val="clear" w:color="auto" w:fill="DAE9F7"/>
            <w:noWrap/>
            <w:vAlign w:val="center"/>
          </w:tcPr>
          <w:p w14:paraId="6B3B288A" w14:textId="77777777" w:rsidR="00CB4BB8" w:rsidRDefault="00CB4BB8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873" w:type="dxa"/>
            <w:shd w:val="clear" w:color="auto" w:fill="DAE9F7"/>
            <w:noWrap/>
            <w:vAlign w:val="center"/>
          </w:tcPr>
          <w:p w14:paraId="578F2D91" w14:textId="77777777" w:rsidR="00CB4BB8" w:rsidRPr="007220AD" w:rsidRDefault="00CB4BB8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01" w:type="dxa"/>
            <w:shd w:val="clear" w:color="auto" w:fill="DAE9F7"/>
            <w:noWrap/>
            <w:vAlign w:val="center"/>
          </w:tcPr>
          <w:p w14:paraId="2AD40232" w14:textId="77777777" w:rsidR="00CB4BB8" w:rsidRPr="00110018" w:rsidRDefault="00CB4BB8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022" w:type="dxa"/>
            <w:shd w:val="clear" w:color="auto" w:fill="DAE9F7"/>
            <w:noWrap/>
            <w:vAlign w:val="center"/>
          </w:tcPr>
          <w:p w14:paraId="22650EEF" w14:textId="77777777" w:rsidR="00CB4BB8" w:rsidRPr="00110018" w:rsidRDefault="00CB4BB8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B7807" w:rsidRPr="00110018" w14:paraId="272B6A5B" w14:textId="77777777" w:rsidTr="00210A71">
        <w:trPr>
          <w:trHeight w:val="845"/>
          <w:jc w:val="center"/>
        </w:trPr>
        <w:tc>
          <w:tcPr>
            <w:tcW w:w="1627" w:type="dxa"/>
            <w:noWrap/>
            <w:vAlign w:val="center"/>
          </w:tcPr>
          <w:p w14:paraId="6B1E1761" w14:textId="68EA7501" w:rsidR="009B7807" w:rsidRPr="00461C66" w:rsidRDefault="00151A53" w:rsidP="00D83285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</w:t>
            </w:r>
            <w:r w:rsidR="00895227">
              <w:rPr>
                <w:rFonts w:ascii="Segoe UI" w:hAnsi="Segoe UI" w:cs="Segoe UI"/>
                <w:sz w:val="20"/>
                <w:szCs w:val="20"/>
              </w:rPr>
              <w:t xml:space="preserve"> 72, </w:t>
            </w:r>
            <w:r w:rsidR="00D83285">
              <w:rPr>
                <w:rFonts w:ascii="Segoe UI" w:hAnsi="Segoe UI" w:cs="Segoe UI"/>
                <w:sz w:val="20"/>
                <w:szCs w:val="20"/>
              </w:rPr>
              <w:t>VI</w:t>
            </w:r>
            <w:r w:rsidR="00895227">
              <w:rPr>
                <w:rFonts w:ascii="Segoe UI" w:hAnsi="Segoe UI" w:cs="Segoe UI"/>
                <w:sz w:val="20"/>
                <w:szCs w:val="20"/>
              </w:rPr>
              <w:t xml:space="preserve">I, </w:t>
            </w:r>
            <w:r w:rsidR="00785F47"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</w:tc>
        <w:tc>
          <w:tcPr>
            <w:tcW w:w="6873" w:type="dxa"/>
            <w:noWrap/>
            <w:vAlign w:val="center"/>
          </w:tcPr>
          <w:p w14:paraId="60F1D79C" w14:textId="76D1CF69" w:rsidR="009B7807" w:rsidRPr="006C48F3" w:rsidRDefault="00557D6A" w:rsidP="004E409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Avaliar a proposta </w:t>
            </w:r>
            <w:r w:rsidR="00406B19">
              <w:rPr>
                <w:rFonts w:ascii="Segoe UI" w:hAnsi="Segoe UI" w:cs="Segoe UI"/>
                <w:sz w:val="26"/>
                <w:szCs w:val="26"/>
              </w:rPr>
              <w:t>apresentada pelo futuro contratado</w:t>
            </w:r>
            <w:r w:rsidR="0046601D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7C73C378" w14:textId="3484ADBB" w:rsidR="00D67070" w:rsidRPr="009B7807" w:rsidRDefault="00CC420A" w:rsidP="00F51C9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Deve ser demonstrado</w:t>
            </w:r>
            <w:r w:rsidR="00C1616D">
              <w:rPr>
                <w:rFonts w:ascii="Segoe UI Light" w:hAnsi="Segoe UI Light" w:cs="Segoe UI Light"/>
              </w:rPr>
              <w:t xml:space="preserve">, </w:t>
            </w:r>
            <w:r>
              <w:rPr>
                <w:rFonts w:ascii="Segoe UI Light" w:hAnsi="Segoe UI Light" w:cs="Segoe UI Light"/>
              </w:rPr>
              <w:t xml:space="preserve">em </w:t>
            </w:r>
            <w:r w:rsidR="00406B19">
              <w:rPr>
                <w:rFonts w:ascii="Segoe UI Light" w:hAnsi="Segoe UI Light" w:cs="Segoe UI Light"/>
              </w:rPr>
              <w:t>despacho fundamentado</w:t>
            </w:r>
            <w:r w:rsidR="00C1616D">
              <w:rPr>
                <w:rFonts w:ascii="Segoe UI Light" w:hAnsi="Segoe UI Light" w:cs="Segoe UI Light"/>
              </w:rPr>
              <w:t>,</w:t>
            </w:r>
            <w:r w:rsidR="00472776">
              <w:rPr>
                <w:rFonts w:ascii="Segoe UI Light" w:hAnsi="Segoe UI Light" w:cs="Segoe UI Light"/>
              </w:rPr>
              <w:t xml:space="preserve"> que o preço </w:t>
            </w:r>
            <w:r w:rsidR="00B71942">
              <w:rPr>
                <w:rFonts w:ascii="Segoe UI Light" w:hAnsi="Segoe UI Light" w:cs="Segoe UI Light"/>
              </w:rPr>
              <w:t xml:space="preserve">apresentado na proposta orçamentária </w:t>
            </w:r>
            <w:r w:rsidR="001E2184">
              <w:rPr>
                <w:rFonts w:ascii="Segoe UI Light" w:hAnsi="Segoe UI Light" w:cs="Segoe UI Light"/>
              </w:rPr>
              <w:t xml:space="preserve">do futuro contratado é compatível com o mercado, levando em conta </w:t>
            </w:r>
            <w:r w:rsidR="00D1199D">
              <w:rPr>
                <w:rFonts w:ascii="Segoe UI Light" w:hAnsi="Segoe UI Light" w:cs="Segoe UI Light"/>
              </w:rPr>
              <w:t>o Orçamento Estimado</w:t>
            </w:r>
            <w:r w:rsidR="001E2184">
              <w:rPr>
                <w:rFonts w:ascii="Segoe UI Light" w:hAnsi="Segoe UI Light" w:cs="Segoe UI Light"/>
              </w:rPr>
              <w:t xml:space="preserve"> </w:t>
            </w:r>
            <w:r w:rsidR="00D1199D">
              <w:rPr>
                <w:rFonts w:ascii="Segoe UI Light" w:hAnsi="Segoe UI Light" w:cs="Segoe UI Light"/>
              </w:rPr>
              <w:t>elaborado</w:t>
            </w:r>
            <w:r w:rsidR="001E2184">
              <w:rPr>
                <w:rFonts w:ascii="Segoe UI Light" w:hAnsi="Segoe UI Light" w:cs="Segoe UI Light"/>
              </w:rPr>
              <w:t xml:space="preserve"> na fase preparatória</w:t>
            </w:r>
            <w:r w:rsidR="00B71942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01" w:type="dxa"/>
            <w:noWrap/>
            <w:vAlign w:val="center"/>
          </w:tcPr>
          <w:p w14:paraId="5859E106" w14:textId="77777777" w:rsidR="009B7807" w:rsidRDefault="005D02E1" w:rsidP="009B780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01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01ECDB5" w14:textId="16290D3A" w:rsidR="009B7807" w:rsidRDefault="005D02E1" w:rsidP="009B780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68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80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80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noWrap/>
            <w:vAlign w:val="center"/>
          </w:tcPr>
          <w:p w14:paraId="38C636A7" w14:textId="77777777" w:rsidR="009B7807" w:rsidRPr="00110018" w:rsidRDefault="009B7807" w:rsidP="00CB4BB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2BC6" w:rsidRPr="00423089" w14:paraId="6F900512" w14:textId="77777777" w:rsidTr="00210A71">
        <w:trPr>
          <w:trHeight w:val="513"/>
          <w:jc w:val="center"/>
        </w:trPr>
        <w:tc>
          <w:tcPr>
            <w:tcW w:w="11223" w:type="dxa"/>
            <w:gridSpan w:val="4"/>
            <w:shd w:val="clear" w:color="auto" w:fill="00589C"/>
            <w:noWrap/>
            <w:vAlign w:val="center"/>
          </w:tcPr>
          <w:p w14:paraId="49E84AF2" w14:textId="4118B068" w:rsidR="00CC2BC6" w:rsidRPr="00B60B7E" w:rsidRDefault="00034FF5" w:rsidP="004E409B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Verificação</w:t>
            </w:r>
            <w:r w:rsidR="00E919C6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dos </w:t>
            </w:r>
            <w:r w:rsidR="00A8732B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R</w:t>
            </w: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equisitos de </w:t>
            </w:r>
            <w:r w:rsidR="00A8732B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H</w:t>
            </w: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abilitaçã</w:t>
            </w:r>
            <w:r w:rsidR="0023408C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o</w:t>
            </w:r>
          </w:p>
        </w:tc>
      </w:tr>
      <w:tr w:rsidR="00CC2BC6" w:rsidRPr="00110018" w14:paraId="1053028E" w14:textId="77777777" w:rsidTr="00210A71">
        <w:trPr>
          <w:trHeight w:val="422"/>
          <w:jc w:val="center"/>
        </w:trPr>
        <w:tc>
          <w:tcPr>
            <w:tcW w:w="1627" w:type="dxa"/>
            <w:shd w:val="clear" w:color="auto" w:fill="DAE9F7"/>
            <w:noWrap/>
            <w:vAlign w:val="center"/>
          </w:tcPr>
          <w:p w14:paraId="2EBA15F5" w14:textId="77777777" w:rsidR="00CC2BC6" w:rsidRDefault="00CC2BC6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873" w:type="dxa"/>
            <w:shd w:val="clear" w:color="auto" w:fill="DAE9F7"/>
            <w:noWrap/>
            <w:vAlign w:val="center"/>
          </w:tcPr>
          <w:p w14:paraId="33E9252E" w14:textId="77777777" w:rsidR="00CC2BC6" w:rsidRPr="007220AD" w:rsidRDefault="00CC2BC6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01" w:type="dxa"/>
            <w:shd w:val="clear" w:color="auto" w:fill="DAE9F7"/>
            <w:noWrap/>
            <w:vAlign w:val="center"/>
          </w:tcPr>
          <w:p w14:paraId="12443300" w14:textId="77777777" w:rsidR="00CC2BC6" w:rsidRPr="00110018" w:rsidRDefault="00CC2BC6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022" w:type="dxa"/>
            <w:shd w:val="clear" w:color="auto" w:fill="DAE9F7"/>
            <w:noWrap/>
            <w:vAlign w:val="center"/>
          </w:tcPr>
          <w:p w14:paraId="5D653FF2" w14:textId="77777777" w:rsidR="00CC2BC6" w:rsidRPr="00110018" w:rsidRDefault="00CC2BC6" w:rsidP="00CC2BC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bookmarkEnd w:id="0"/>
      <w:tr w:rsidR="00BA0A08" w:rsidRPr="00110018" w14:paraId="13EA7E88" w14:textId="77777777" w:rsidTr="00210A71">
        <w:trPr>
          <w:trHeight w:val="703"/>
          <w:jc w:val="center"/>
        </w:trPr>
        <w:tc>
          <w:tcPr>
            <w:tcW w:w="1627" w:type="dxa"/>
            <w:vMerge w:val="restart"/>
            <w:shd w:val="clear" w:color="auto" w:fill="FFFFFF" w:themeFill="background1"/>
            <w:noWrap/>
            <w:vAlign w:val="center"/>
          </w:tcPr>
          <w:p w14:paraId="5DDE7124" w14:textId="427F384C" w:rsidR="00BA0A08" w:rsidRPr="00110018" w:rsidRDefault="00BA0A08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Arts. 62 a 70; e 72, V,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</w:tc>
        <w:tc>
          <w:tcPr>
            <w:tcW w:w="6873" w:type="dxa"/>
            <w:shd w:val="clear" w:color="auto" w:fill="FFFFFF" w:themeFill="background1"/>
            <w:noWrap/>
            <w:vAlign w:val="center"/>
          </w:tcPr>
          <w:p w14:paraId="5ACF8A37" w14:textId="2F338D19" w:rsidR="00BA0A08" w:rsidRDefault="00BA0A08" w:rsidP="00496979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Analisar os documentos de habilitação e qualificação </w:t>
            </w:r>
            <w:r w:rsidR="000B3142">
              <w:rPr>
                <w:rFonts w:ascii="Segoe UI" w:hAnsi="Segoe UI" w:cs="Segoe UI"/>
                <w:sz w:val="26"/>
                <w:szCs w:val="26"/>
              </w:rPr>
              <w:t>econômica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apresentados pelo futuro contratado</w:t>
            </w:r>
            <w:r w:rsidRPr="00B60B7E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E07AF0A" w14:textId="6069EB6F" w:rsidR="00BA0A08" w:rsidRDefault="00BA0A08" w:rsidP="00496979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 agente de contratação deve analisar os documentos (certidões, atestados etc.) relativos à habilitação jurídica, fiscal, social e </w:t>
            </w:r>
            <w:r>
              <w:rPr>
                <w:rFonts w:ascii="Segoe UI Light" w:hAnsi="Segoe UI Light" w:cs="Segoe UI Light"/>
              </w:rPr>
              <w:lastRenderedPageBreak/>
              <w:t>trabalhista e econômico-financeira, de acordo com as definições do termo de referência ou do projeto básico</w:t>
            </w:r>
            <w:r w:rsidRPr="006B26BE">
              <w:rPr>
                <w:rFonts w:ascii="Segoe UI Light" w:hAnsi="Segoe UI Light" w:cs="Segoe UI Light"/>
              </w:rPr>
              <w:t>.</w:t>
            </w:r>
          </w:p>
          <w:p w14:paraId="336B957F" w14:textId="3ACCC53C" w:rsidR="00BA0A08" w:rsidRPr="00672EAB" w:rsidRDefault="00BA0A08" w:rsidP="00672EAB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documentação de habilitação p</w:t>
            </w:r>
            <w:r w:rsidRPr="005D656D">
              <w:rPr>
                <w:rFonts w:ascii="Segoe UI Light" w:hAnsi="Segoe UI Light" w:cs="Segoe UI Light"/>
              </w:rPr>
              <w:t>ode ser dispensada, total ou parcialmente</w:t>
            </w:r>
            <w:r w:rsidR="00D1718C" w:rsidRPr="005D656D">
              <w:rPr>
                <w:rFonts w:ascii="Segoe UI Light" w:hAnsi="Segoe UI Light" w:cs="Segoe UI Light"/>
              </w:rPr>
              <w:t xml:space="preserve"> nas contratações</w:t>
            </w:r>
            <w:r w:rsidR="00D1718C">
              <w:rPr>
                <w:rFonts w:ascii="Segoe UI Light" w:hAnsi="Segoe UI Light" w:cs="Segoe UI Light"/>
              </w:rPr>
              <w:t>: [</w:t>
            </w:r>
            <w:r w:rsidR="00D1718C" w:rsidRPr="00D1718C">
              <w:rPr>
                <w:rFonts w:ascii="Segoe UI Light" w:hAnsi="Segoe UI Light" w:cs="Segoe UI Light"/>
                <w:b/>
                <w:bCs/>
              </w:rPr>
              <w:t>a</w:t>
            </w:r>
            <w:r w:rsidR="00D1718C">
              <w:rPr>
                <w:rFonts w:ascii="Segoe UI Light" w:hAnsi="Segoe UI Light" w:cs="Segoe UI Light"/>
              </w:rPr>
              <w:t>]</w:t>
            </w:r>
            <w:r w:rsidRPr="005D656D">
              <w:rPr>
                <w:rFonts w:ascii="Segoe UI Light" w:hAnsi="Segoe UI Light" w:cs="Segoe UI Light"/>
              </w:rPr>
              <w:t xml:space="preserve"> para entrega imediata</w:t>
            </w:r>
            <w:r w:rsidR="00D1718C">
              <w:rPr>
                <w:rFonts w:ascii="Segoe UI Light" w:hAnsi="Segoe UI Light" w:cs="Segoe UI Light"/>
              </w:rPr>
              <w:t>; [</w:t>
            </w:r>
            <w:r w:rsidR="00D1718C" w:rsidRPr="00D1718C">
              <w:rPr>
                <w:rFonts w:ascii="Segoe UI Light" w:hAnsi="Segoe UI Light" w:cs="Segoe UI Light"/>
                <w:b/>
                <w:bCs/>
              </w:rPr>
              <w:t>b</w:t>
            </w:r>
            <w:r w:rsidR="00D1718C">
              <w:rPr>
                <w:rFonts w:ascii="Segoe UI Light" w:hAnsi="Segoe UI Light" w:cs="Segoe UI Light"/>
              </w:rPr>
              <w:t xml:space="preserve">] </w:t>
            </w:r>
            <w:r w:rsidRPr="005D656D">
              <w:rPr>
                <w:rFonts w:ascii="Segoe UI Light" w:hAnsi="Segoe UI Light" w:cs="Segoe UI Light"/>
              </w:rPr>
              <w:t xml:space="preserve">em valores inferiores a </w:t>
            </w:r>
            <w:r w:rsidR="004269C3">
              <w:rPr>
                <w:rFonts w:ascii="Segoe UI Light" w:hAnsi="Segoe UI Light" w:cs="Segoe UI Light"/>
              </w:rPr>
              <w:t>25%</w:t>
            </w:r>
            <w:r w:rsidRPr="005D656D">
              <w:rPr>
                <w:rFonts w:ascii="Segoe UI Light" w:hAnsi="Segoe UI Light" w:cs="Segoe UI Light"/>
              </w:rPr>
              <w:t xml:space="preserve"> do limite para dispensa de licitação para compras em geral</w:t>
            </w:r>
            <w:r w:rsidR="00D1718C">
              <w:rPr>
                <w:rFonts w:ascii="Segoe UI Light" w:hAnsi="Segoe UI Light" w:cs="Segoe UI Light"/>
              </w:rPr>
              <w:t>;</w:t>
            </w:r>
            <w:r w:rsidRPr="005D656D">
              <w:rPr>
                <w:rFonts w:ascii="Segoe UI Light" w:hAnsi="Segoe UI Light" w:cs="Segoe UI Light"/>
              </w:rPr>
              <w:t xml:space="preserve"> </w:t>
            </w:r>
            <w:r w:rsidR="00D1718C">
              <w:rPr>
                <w:rFonts w:ascii="Segoe UI Light" w:hAnsi="Segoe UI Light" w:cs="Segoe UI Light"/>
              </w:rPr>
              <w:t>ou [</w:t>
            </w:r>
            <w:r w:rsidR="00D1718C" w:rsidRPr="00D1718C">
              <w:rPr>
                <w:rFonts w:ascii="Segoe UI Light" w:hAnsi="Segoe UI Light" w:cs="Segoe UI Light"/>
                <w:b/>
                <w:bCs/>
              </w:rPr>
              <w:t>c</w:t>
            </w:r>
            <w:r w:rsidR="00D1718C">
              <w:rPr>
                <w:rFonts w:ascii="Segoe UI Light" w:hAnsi="Segoe UI Light" w:cs="Segoe UI Light"/>
              </w:rPr>
              <w:t>]</w:t>
            </w:r>
            <w:r w:rsidRPr="005D656D">
              <w:rPr>
                <w:rFonts w:ascii="Segoe UI Light" w:hAnsi="Segoe UI Light" w:cs="Segoe UI Light"/>
              </w:rPr>
              <w:t xml:space="preserve"> de produto para pesquisa e desenvolvimento até o</w:t>
            </w:r>
            <w:r>
              <w:rPr>
                <w:rFonts w:ascii="Segoe UI Light" w:hAnsi="Segoe UI Light" w:cs="Segoe UI Light"/>
              </w:rPr>
              <w:t xml:space="preserve"> valor definido no </w:t>
            </w:r>
            <w:r w:rsidRPr="005D656D">
              <w:rPr>
                <w:rFonts w:ascii="Segoe UI Light" w:hAnsi="Segoe UI Light" w:cs="Segoe UI Light"/>
              </w:rPr>
              <w:t>art.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5D656D">
              <w:rPr>
                <w:rFonts w:ascii="Segoe UI Light" w:hAnsi="Segoe UI Light" w:cs="Segoe UI Light"/>
              </w:rPr>
              <w:t>70, III</w:t>
            </w:r>
            <w:r>
              <w:rPr>
                <w:rFonts w:ascii="Segoe UI Light" w:hAnsi="Segoe UI Light" w:cs="Segoe UI Light"/>
              </w:rPr>
              <w:t>, da Lei nº 14.133/2021.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F2D11DA" w14:textId="77777777" w:rsidR="00BA0A08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118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0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A0A0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152F198" w14:textId="4F128C7F" w:rsidR="00BA0A08" w:rsidRPr="00110018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17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0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A0A0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shd w:val="clear" w:color="auto" w:fill="FFFFFF" w:themeFill="background1"/>
            <w:noWrap/>
            <w:vAlign w:val="center"/>
          </w:tcPr>
          <w:p w14:paraId="260B207F" w14:textId="77777777" w:rsidR="00BA0A08" w:rsidRPr="00110018" w:rsidRDefault="00BA0A08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0A08" w:rsidRPr="00110018" w14:paraId="108A5670" w14:textId="77777777" w:rsidTr="00210A71">
        <w:trPr>
          <w:trHeight w:val="703"/>
          <w:jc w:val="center"/>
        </w:trPr>
        <w:tc>
          <w:tcPr>
            <w:tcW w:w="1627" w:type="dxa"/>
            <w:vMerge/>
            <w:shd w:val="clear" w:color="auto" w:fill="FFFFFF" w:themeFill="background1"/>
            <w:noWrap/>
            <w:vAlign w:val="center"/>
          </w:tcPr>
          <w:p w14:paraId="5840D1EA" w14:textId="77777777" w:rsidR="00BA0A08" w:rsidRDefault="00BA0A08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73" w:type="dxa"/>
            <w:shd w:val="clear" w:color="auto" w:fill="FFFFFF" w:themeFill="background1"/>
            <w:noWrap/>
            <w:vAlign w:val="center"/>
          </w:tcPr>
          <w:p w14:paraId="6990C242" w14:textId="5BC6479F" w:rsidR="00BA0A08" w:rsidRPr="00731564" w:rsidRDefault="00BA0A08" w:rsidP="00731564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31564">
              <w:rPr>
                <w:rFonts w:ascii="Segoe UI" w:hAnsi="Segoe UI" w:cs="Segoe UI"/>
                <w:sz w:val="26"/>
                <w:szCs w:val="26"/>
              </w:rPr>
              <w:t>Verificar a existência de sanção que impeça a participação no pregão ou a futura contratação.</w:t>
            </w:r>
          </w:p>
          <w:p w14:paraId="49C1E7F5" w14:textId="20471AB4" w:rsidR="00BA0A08" w:rsidRPr="00672EAB" w:rsidRDefault="00BA0A08" w:rsidP="00672EAB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 w:rsidRPr="0068474F">
              <w:rPr>
                <w:rFonts w:ascii="Segoe UI Light" w:hAnsi="Segoe UI Light" w:cs="Segoe UI Light"/>
              </w:rPr>
              <w:t>A verificação deve ser feita por meio de consulta aos seguintes cadastros: [</w:t>
            </w:r>
            <w:r w:rsidRPr="00672EAB">
              <w:rPr>
                <w:rFonts w:ascii="Segoe UI Light" w:hAnsi="Segoe UI Light" w:cs="Segoe UI Light"/>
                <w:b/>
                <w:bCs/>
              </w:rPr>
              <w:t>a</w:t>
            </w:r>
            <w:r w:rsidRPr="0068474F">
              <w:rPr>
                <w:rFonts w:ascii="Segoe UI Light" w:hAnsi="Segoe UI Light" w:cs="Segoe UI Light"/>
              </w:rPr>
              <w:t>] Sistema de Cadastramento Unificado de Fornecedores (SICAF); [</w:t>
            </w:r>
            <w:r w:rsidRPr="00672EAB">
              <w:rPr>
                <w:rFonts w:ascii="Segoe UI Light" w:hAnsi="Segoe UI Light" w:cs="Segoe UI Light"/>
                <w:b/>
                <w:bCs/>
              </w:rPr>
              <w:t>b</w:t>
            </w:r>
            <w:r w:rsidRPr="0068474F">
              <w:rPr>
                <w:rFonts w:ascii="Segoe UI Light" w:hAnsi="Segoe UI Light" w:cs="Segoe UI Light"/>
              </w:rPr>
              <w:t>] Cadastro Nacional de Empresas Inidôneas e Suspensas (CEIS); e [</w:t>
            </w:r>
            <w:r w:rsidRPr="00672EAB">
              <w:rPr>
                <w:rFonts w:ascii="Segoe UI Light" w:hAnsi="Segoe UI Light" w:cs="Segoe UI Light"/>
                <w:b/>
                <w:bCs/>
              </w:rPr>
              <w:t>c</w:t>
            </w:r>
            <w:r w:rsidRPr="0068474F">
              <w:rPr>
                <w:rFonts w:ascii="Segoe UI Light" w:hAnsi="Segoe UI Light" w:cs="Segoe UI Light"/>
              </w:rPr>
              <w:t>] Cadastro Nacional de Empresas Punidas (CNEP).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0362813" w14:textId="77777777" w:rsidR="00000E58" w:rsidRDefault="005D02E1" w:rsidP="00000E5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687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E5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00E5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EEC75B3" w14:textId="78AC2BFA" w:rsidR="00BA0A08" w:rsidRDefault="005D02E1" w:rsidP="00000E5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4465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E5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00E5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shd w:val="clear" w:color="auto" w:fill="FFFFFF" w:themeFill="background1"/>
            <w:noWrap/>
            <w:vAlign w:val="center"/>
          </w:tcPr>
          <w:p w14:paraId="406C29BF" w14:textId="77777777" w:rsidR="00BA0A08" w:rsidRPr="00110018" w:rsidRDefault="00BA0A08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6979" w:rsidRPr="00110018" w14:paraId="3E6F019D" w14:textId="77777777" w:rsidTr="00210A71">
        <w:trPr>
          <w:trHeight w:val="561"/>
          <w:jc w:val="center"/>
        </w:trPr>
        <w:tc>
          <w:tcPr>
            <w:tcW w:w="11223" w:type="dxa"/>
            <w:gridSpan w:val="4"/>
            <w:shd w:val="clear" w:color="auto" w:fill="00589C"/>
            <w:noWrap/>
            <w:vAlign w:val="center"/>
          </w:tcPr>
          <w:p w14:paraId="30BF8571" w14:textId="6444E21B" w:rsidR="00496979" w:rsidRPr="00251309" w:rsidRDefault="00496979" w:rsidP="00731564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Elaboração do</w:t>
            </w:r>
            <w:r w:rsidRPr="00251309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Contrato</w:t>
            </w:r>
          </w:p>
        </w:tc>
      </w:tr>
      <w:tr w:rsidR="00496979" w:rsidRPr="00110018" w14:paraId="398EBD8E" w14:textId="77777777" w:rsidTr="00210A71">
        <w:trPr>
          <w:trHeight w:val="645"/>
          <w:jc w:val="center"/>
        </w:trPr>
        <w:tc>
          <w:tcPr>
            <w:tcW w:w="1627" w:type="dxa"/>
            <w:shd w:val="clear" w:color="auto" w:fill="DAE9F7"/>
            <w:noWrap/>
            <w:vAlign w:val="center"/>
          </w:tcPr>
          <w:p w14:paraId="496503FE" w14:textId="77777777" w:rsidR="00496979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873" w:type="dxa"/>
            <w:shd w:val="clear" w:color="auto" w:fill="DAE9F7"/>
            <w:noWrap/>
            <w:vAlign w:val="center"/>
          </w:tcPr>
          <w:p w14:paraId="43571472" w14:textId="77777777" w:rsidR="00496979" w:rsidRPr="007220AD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01" w:type="dxa"/>
            <w:shd w:val="clear" w:color="auto" w:fill="DAE9F7"/>
            <w:noWrap/>
            <w:vAlign w:val="center"/>
          </w:tcPr>
          <w:p w14:paraId="7EB825D6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022" w:type="dxa"/>
            <w:shd w:val="clear" w:color="auto" w:fill="DAE9F7"/>
            <w:noWrap/>
            <w:vAlign w:val="center"/>
          </w:tcPr>
          <w:p w14:paraId="79908D6E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496979" w:rsidRPr="00110018" w14:paraId="22765B3C" w14:textId="77777777" w:rsidTr="00210A71">
        <w:trPr>
          <w:trHeight w:val="561"/>
          <w:jc w:val="center"/>
        </w:trPr>
        <w:tc>
          <w:tcPr>
            <w:tcW w:w="1627" w:type="dxa"/>
            <w:vMerge w:val="restart"/>
            <w:noWrap/>
            <w:vAlign w:val="center"/>
          </w:tcPr>
          <w:p w14:paraId="6F8D1979" w14:textId="45B4E7AA" w:rsidR="00496979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Arts. </w:t>
            </w:r>
            <w:r>
              <w:rPr>
                <w:rFonts w:ascii="Segoe UI" w:hAnsi="Segoe UI" w:cs="Segoe UI"/>
                <w:sz w:val="20"/>
                <w:szCs w:val="20"/>
              </w:rPr>
              <w:t>18, VI</w:t>
            </w:r>
            <w:r w:rsidR="00D856C0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10B9C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>
              <w:rPr>
                <w:rFonts w:ascii="Segoe UI" w:hAnsi="Segoe UI" w:cs="Segoe UI"/>
                <w:sz w:val="20"/>
                <w:szCs w:val="20"/>
              </w:rPr>
              <w:t>25, §1°</w:t>
            </w:r>
            <w:r w:rsidR="00210B9C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16520E36" w14:textId="4C9FB21D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3º, VIII</w:t>
            </w:r>
            <w:r w:rsidR="00210B9C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4º, II,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873" w:type="dxa"/>
            <w:noWrap/>
            <w:vAlign w:val="center"/>
          </w:tcPr>
          <w:p w14:paraId="71164217" w14:textId="2050C84F" w:rsidR="00496979" w:rsidRPr="00204EC2" w:rsidRDefault="00496979" w:rsidP="00731564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04EC2">
              <w:rPr>
                <w:rFonts w:ascii="Segoe UI" w:hAnsi="Segoe UI" w:cs="Segoe UI"/>
                <w:sz w:val="26"/>
                <w:szCs w:val="26"/>
              </w:rPr>
              <w:t>Utilizar a minuta padrão da PGE</w:t>
            </w:r>
            <w:r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7DF251E1" w14:textId="77777777" w:rsidR="00496979" w:rsidRDefault="00496979" w:rsidP="00496979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padrão deve ser utilizada para bem ou serviço comum de natureza não continuada.</w:t>
            </w:r>
          </w:p>
          <w:p w14:paraId="37CADDD0" w14:textId="7503B0CE" w:rsidR="00496979" w:rsidRPr="00306410" w:rsidRDefault="00496979" w:rsidP="00496979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adaptação </w:t>
            </w:r>
            <w:r w:rsidR="00500D30">
              <w:rPr>
                <w:rFonts w:ascii="Segoe UI Light" w:hAnsi="Segoe UI Light" w:cs="Segoe UI Light"/>
              </w:rPr>
              <w:t xml:space="preserve">para outros tipos de objeto </w:t>
            </w:r>
            <w:r>
              <w:rPr>
                <w:rFonts w:ascii="Segoe UI Light" w:hAnsi="Segoe UI Light" w:cs="Segoe UI Light"/>
              </w:rPr>
              <w:t>é possível, desde que as alterações sejam claramente identificadas para a conferência.</w:t>
            </w:r>
          </w:p>
        </w:tc>
        <w:tc>
          <w:tcPr>
            <w:tcW w:w="1701" w:type="dxa"/>
            <w:noWrap/>
            <w:vAlign w:val="center"/>
          </w:tcPr>
          <w:p w14:paraId="4A8B6C54" w14:textId="77777777" w:rsidR="00496979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166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9697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1C7A097" w14:textId="77777777" w:rsidR="00496979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7895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96979">
              <w:rPr>
                <w:rFonts w:ascii="Segoe UI" w:hAnsi="Segoe UI" w:cs="Segoe UI"/>
                <w:sz w:val="20"/>
                <w:szCs w:val="20"/>
              </w:rPr>
              <w:t xml:space="preserve">  Sim, com adaptações</w:t>
            </w:r>
          </w:p>
          <w:p w14:paraId="7CAC3F0A" w14:textId="4268A509" w:rsidR="00496979" w:rsidRPr="00110018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229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9697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noWrap/>
            <w:vAlign w:val="center"/>
          </w:tcPr>
          <w:p w14:paraId="76FB5199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6979" w:rsidRPr="00110018" w14:paraId="1DCF8C0C" w14:textId="77777777" w:rsidTr="00210A71">
        <w:trPr>
          <w:trHeight w:val="1092"/>
          <w:jc w:val="center"/>
        </w:trPr>
        <w:tc>
          <w:tcPr>
            <w:tcW w:w="1627" w:type="dxa"/>
            <w:vMerge/>
            <w:noWrap/>
            <w:vAlign w:val="center"/>
          </w:tcPr>
          <w:p w14:paraId="19412E2A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73" w:type="dxa"/>
            <w:noWrap/>
            <w:vAlign w:val="center"/>
          </w:tcPr>
          <w:p w14:paraId="47E659FA" w14:textId="250BFF23" w:rsidR="00496979" w:rsidRPr="00204EC2" w:rsidRDefault="00496979" w:rsidP="00731564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04EC2">
              <w:rPr>
                <w:rFonts w:ascii="Segoe UI" w:hAnsi="Segoe UI" w:cs="Segoe UI"/>
                <w:sz w:val="26"/>
                <w:szCs w:val="26"/>
              </w:rPr>
              <w:t>Minutar o contrato de acordo com o termo de referência</w:t>
            </w:r>
            <w:r w:rsidR="000E7DCE">
              <w:rPr>
                <w:rFonts w:ascii="Segoe UI" w:hAnsi="Segoe UI" w:cs="Segoe UI"/>
                <w:sz w:val="26"/>
                <w:szCs w:val="26"/>
              </w:rPr>
              <w:t xml:space="preserve"> ou projeto básico</w:t>
            </w:r>
            <w:r w:rsidR="00CA3698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B530D2B" w14:textId="77777777" w:rsidR="00736E46" w:rsidRDefault="00496979" w:rsidP="00736E46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91544">
              <w:rPr>
                <w:rFonts w:ascii="Segoe UI Light" w:hAnsi="Segoe UI Light" w:cs="Segoe UI Light"/>
              </w:rPr>
              <w:t>O contrato é o documento que estabelece as regras de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691544">
              <w:rPr>
                <w:rFonts w:ascii="Segoe UI Light" w:hAnsi="Segoe UI Light" w:cs="Segoe UI Light"/>
              </w:rPr>
              <w:t>entrega do bem ou serviço e como se dará o seu pagamento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691544">
              <w:rPr>
                <w:rFonts w:ascii="Segoe UI Light" w:hAnsi="Segoe UI Light" w:cs="Segoe UI Light"/>
              </w:rPr>
              <w:t>em contrapartida.</w:t>
            </w:r>
          </w:p>
          <w:p w14:paraId="7494B21C" w14:textId="5C2CF16D" w:rsidR="00CD51EE" w:rsidRPr="008C4A68" w:rsidRDefault="00CD51EE" w:rsidP="00736E46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913AB">
              <w:rPr>
                <w:rFonts w:ascii="Segoe UI Light" w:hAnsi="Segoe UI Light" w:cs="Segoe UI Light"/>
              </w:rPr>
              <w:t>O instrumento de contrato é obrigatório, salvo nas hipóteses de compras com entrega imediata e integral dos bens adquiridos, quando não resultarem obrigações futuras.</w:t>
            </w:r>
          </w:p>
        </w:tc>
        <w:tc>
          <w:tcPr>
            <w:tcW w:w="1701" w:type="dxa"/>
            <w:noWrap/>
            <w:vAlign w:val="center"/>
          </w:tcPr>
          <w:p w14:paraId="575BD1F8" w14:textId="77777777" w:rsidR="00496979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283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9697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16F7B4E" w14:textId="77777777" w:rsidR="00496979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023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9697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  <w:p w14:paraId="2B1541EB" w14:textId="77777777" w:rsidR="0040450A" w:rsidRDefault="0040450A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781C680" w14:textId="698E9794" w:rsidR="0040450A" w:rsidRPr="00110018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28429034"/>
              </w:sdtPr>
              <w:sdtEndPr/>
              <w:sdtContent>
                <w:r w:rsidR="0040450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0450A">
              <w:rPr>
                <w:rFonts w:ascii="Segoe UI" w:hAnsi="Segoe UI" w:cs="Segoe UI"/>
                <w:sz w:val="20"/>
                <w:szCs w:val="20"/>
              </w:rPr>
              <w:t xml:space="preserve">  Instrumento substitutivo de contrato</w:t>
            </w:r>
          </w:p>
        </w:tc>
        <w:tc>
          <w:tcPr>
            <w:tcW w:w="1022" w:type="dxa"/>
            <w:noWrap/>
            <w:vAlign w:val="center"/>
          </w:tcPr>
          <w:p w14:paraId="18A8C663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6979" w:rsidRPr="00110018" w14:paraId="06B7D288" w14:textId="77777777" w:rsidTr="00210A71">
        <w:trPr>
          <w:trHeight w:val="619"/>
          <w:jc w:val="center"/>
        </w:trPr>
        <w:tc>
          <w:tcPr>
            <w:tcW w:w="11223" w:type="dxa"/>
            <w:gridSpan w:val="4"/>
            <w:shd w:val="clear" w:color="auto" w:fill="00589C"/>
            <w:noWrap/>
            <w:vAlign w:val="center"/>
          </w:tcPr>
          <w:p w14:paraId="352FD2D4" w14:textId="30BD19D5" w:rsidR="00496979" w:rsidRPr="00846821" w:rsidRDefault="00496979" w:rsidP="00731564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Análise jurídica</w:t>
            </w:r>
          </w:p>
        </w:tc>
      </w:tr>
      <w:tr w:rsidR="00496979" w:rsidRPr="00110018" w14:paraId="702E555D" w14:textId="77777777" w:rsidTr="00210A71">
        <w:trPr>
          <w:trHeight w:val="415"/>
          <w:jc w:val="center"/>
        </w:trPr>
        <w:tc>
          <w:tcPr>
            <w:tcW w:w="1627" w:type="dxa"/>
            <w:shd w:val="clear" w:color="auto" w:fill="DAE9F7"/>
            <w:noWrap/>
            <w:vAlign w:val="center"/>
          </w:tcPr>
          <w:p w14:paraId="33D57B66" w14:textId="77777777" w:rsidR="00496979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873" w:type="dxa"/>
            <w:shd w:val="clear" w:color="auto" w:fill="DAE9F7"/>
            <w:noWrap/>
            <w:vAlign w:val="center"/>
          </w:tcPr>
          <w:p w14:paraId="1FEBCF0C" w14:textId="77777777" w:rsidR="00496979" w:rsidRPr="007220AD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01" w:type="dxa"/>
            <w:shd w:val="clear" w:color="auto" w:fill="DAE9F7"/>
            <w:noWrap/>
            <w:vAlign w:val="center"/>
          </w:tcPr>
          <w:p w14:paraId="3472D4C7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022" w:type="dxa"/>
            <w:shd w:val="clear" w:color="auto" w:fill="DAE9F7"/>
            <w:noWrap/>
            <w:vAlign w:val="center"/>
          </w:tcPr>
          <w:p w14:paraId="3459B2D5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496979" w:rsidRPr="00110018" w14:paraId="419855EB" w14:textId="77777777" w:rsidTr="00210A71">
        <w:trPr>
          <w:trHeight w:val="542"/>
          <w:jc w:val="center"/>
        </w:trPr>
        <w:tc>
          <w:tcPr>
            <w:tcW w:w="1627" w:type="dxa"/>
            <w:noWrap/>
            <w:vAlign w:val="center"/>
          </w:tcPr>
          <w:p w14:paraId="40B6C263" w14:textId="0F3E2BCC" w:rsidR="00496979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</w:t>
            </w:r>
            <w:r w:rsidR="00517850">
              <w:rPr>
                <w:rFonts w:ascii="Segoe UI" w:hAnsi="Segoe UI" w:cs="Segoe UI"/>
                <w:sz w:val="20"/>
                <w:szCs w:val="20"/>
              </w:rPr>
              <w:t>s.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53</w:t>
            </w:r>
            <w:r w:rsidR="0051785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600AD">
              <w:rPr>
                <w:rFonts w:ascii="Segoe UI" w:hAnsi="Segoe UI" w:cs="Segoe UI"/>
                <w:sz w:val="20"/>
                <w:szCs w:val="20"/>
              </w:rPr>
              <w:t>e 72, II</w:t>
            </w:r>
            <w:r w:rsidR="0058065E">
              <w:rPr>
                <w:rFonts w:ascii="Segoe UI" w:hAnsi="Segoe UI" w:cs="Segoe UI"/>
                <w:sz w:val="20"/>
                <w:szCs w:val="20"/>
              </w:rPr>
              <w:t>I</w:t>
            </w:r>
            <w:r w:rsidR="001F1B9D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22045170" w14:textId="43E33113" w:rsidR="00496979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Arts. 3º, IX</w:t>
            </w:r>
            <w:r w:rsidR="00663939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§2°</w:t>
            </w:r>
            <w:r w:rsidR="001F1B9D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4°, IV e §2°,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  <w:p w14:paraId="00099053" w14:textId="40C35E45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73" w:type="dxa"/>
            <w:noWrap/>
            <w:vAlign w:val="center"/>
          </w:tcPr>
          <w:p w14:paraId="1076322F" w14:textId="426F19F4" w:rsidR="00496979" w:rsidRPr="00846821" w:rsidRDefault="00496979" w:rsidP="00731564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sz w:val="26"/>
                <w:szCs w:val="26"/>
              </w:rPr>
              <w:t>Elaborar análise jurídica.</w:t>
            </w:r>
          </w:p>
          <w:p w14:paraId="2D25B367" w14:textId="77777777" w:rsidR="00D5075E" w:rsidRPr="0086540D" w:rsidRDefault="00D5075E" w:rsidP="00D5075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86540D">
              <w:rPr>
                <w:rFonts w:ascii="Segoe UI Light" w:hAnsi="Segoe UI Light" w:cs="Segoe UI Light"/>
              </w:rPr>
              <w:t xml:space="preserve">A análise jurídica </w:t>
            </w:r>
            <w:r>
              <w:rPr>
                <w:rFonts w:ascii="Segoe UI Light" w:hAnsi="Segoe UI Light" w:cs="Segoe UI Light"/>
              </w:rPr>
              <w:t>[</w:t>
            </w:r>
            <w:r w:rsidRPr="00062092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Pr="0086540D">
              <w:rPr>
                <w:rFonts w:ascii="Segoe UI Light" w:hAnsi="Segoe UI Light" w:cs="Segoe UI Light"/>
              </w:rPr>
              <w:t>deve ser feita e aprovada de acordo com o Manual de Consultoria Jurídica da PGE</w:t>
            </w:r>
            <w:r>
              <w:rPr>
                <w:rFonts w:ascii="Segoe UI Light" w:hAnsi="Segoe UI Light" w:cs="Segoe UI Light"/>
              </w:rPr>
              <w:t>; e [</w:t>
            </w:r>
            <w:r w:rsidRPr="00062092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compreende o exame da íntegra do processo, apoiada por esta Lista de Conferência.</w:t>
            </w:r>
          </w:p>
          <w:p w14:paraId="1A60368F" w14:textId="560D286E" w:rsidR="00D5075E" w:rsidRPr="0086540D" w:rsidRDefault="00D5075E" w:rsidP="00D5075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Devem ser objeto de detida análise jurídica: [</w:t>
            </w:r>
            <w:r w:rsidRPr="00EE25E5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o</w:t>
            </w:r>
            <w:r w:rsidRPr="0086540D">
              <w:rPr>
                <w:rFonts w:ascii="Segoe UI Light" w:hAnsi="Segoe UI Light" w:cs="Segoe UI Light"/>
              </w:rPr>
              <w:t xml:space="preserve">s itens desta </w:t>
            </w:r>
            <w:r>
              <w:rPr>
                <w:rFonts w:ascii="Segoe UI Light" w:hAnsi="Segoe UI Light" w:cs="Segoe UI Light"/>
              </w:rPr>
              <w:t>L</w:t>
            </w:r>
            <w:r w:rsidRPr="0086540D">
              <w:rPr>
                <w:rFonts w:ascii="Segoe UI Light" w:hAnsi="Segoe UI Light" w:cs="Segoe UI Light"/>
              </w:rPr>
              <w:t xml:space="preserve">ista de </w:t>
            </w:r>
            <w:r>
              <w:rPr>
                <w:rFonts w:ascii="Segoe UI Light" w:hAnsi="Segoe UI Light" w:cs="Segoe UI Light"/>
              </w:rPr>
              <w:t>Conferência</w:t>
            </w:r>
            <w:r w:rsidRPr="0086540D">
              <w:rPr>
                <w:rFonts w:ascii="Segoe UI Light" w:hAnsi="Segoe UI Light" w:cs="Segoe UI Light"/>
              </w:rPr>
              <w:t xml:space="preserve"> até o item </w:t>
            </w:r>
            <w:r w:rsidR="00645A14">
              <w:rPr>
                <w:rFonts w:ascii="Segoe UI Light" w:hAnsi="Segoe UI Light" w:cs="Segoe UI Light"/>
              </w:rPr>
              <w:t>5.2</w:t>
            </w:r>
            <w:r w:rsidRPr="0086540D">
              <w:rPr>
                <w:rFonts w:ascii="Segoe UI Light" w:hAnsi="Segoe UI Light" w:cs="Segoe UI Light"/>
              </w:rPr>
              <w:t xml:space="preserve"> marcados como “não atendidos”</w:t>
            </w:r>
            <w:r>
              <w:rPr>
                <w:rFonts w:ascii="Segoe UI Light" w:hAnsi="Segoe UI Light" w:cs="Segoe UI Light"/>
              </w:rPr>
              <w:t>; e [</w:t>
            </w:r>
            <w:r w:rsidRPr="00EE25E5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a</w:t>
            </w:r>
            <w:r w:rsidRPr="0086540D">
              <w:rPr>
                <w:rFonts w:ascii="Segoe UI Light" w:hAnsi="Segoe UI Light" w:cs="Segoe UI Light"/>
              </w:rPr>
              <w:t xml:space="preserve">s adaptações à minuta padrão da PGE </w:t>
            </w:r>
            <w:r>
              <w:rPr>
                <w:rFonts w:ascii="Segoe UI Light" w:hAnsi="Segoe UI Light" w:cs="Segoe UI Light"/>
              </w:rPr>
              <w:t xml:space="preserve">já </w:t>
            </w:r>
            <w:r w:rsidRPr="0086540D">
              <w:rPr>
                <w:rFonts w:ascii="Segoe UI Light" w:hAnsi="Segoe UI Light" w:cs="Segoe UI Light"/>
              </w:rPr>
              <w:t>identificadas por quem as fez.</w:t>
            </w:r>
          </w:p>
          <w:p w14:paraId="09F267B8" w14:textId="20F2563B" w:rsidR="00496979" w:rsidRPr="00645A14" w:rsidRDefault="00D5075E" w:rsidP="00645A1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lastRenderedPageBreak/>
              <w:t xml:space="preserve">A devolução do processo pela consultoria jurídica </w:t>
            </w:r>
            <w:r w:rsidRPr="0086540D">
              <w:rPr>
                <w:rFonts w:ascii="Segoe UI Light" w:hAnsi="Segoe UI Light" w:cs="Segoe UI Light"/>
              </w:rPr>
              <w:t>para a realização da ação pendente deve ser feit</w:t>
            </w:r>
            <w:r>
              <w:rPr>
                <w:rFonts w:ascii="Segoe UI Light" w:hAnsi="Segoe UI Light" w:cs="Segoe UI Light"/>
              </w:rPr>
              <w:t>a</w:t>
            </w:r>
            <w:r w:rsidRPr="0086540D">
              <w:rPr>
                <w:rFonts w:ascii="Segoe UI Light" w:hAnsi="Segoe UI Light" w:cs="Segoe UI Light"/>
              </w:rPr>
              <w:t xml:space="preserve"> com a indicação clara da pendência.</w:t>
            </w:r>
          </w:p>
        </w:tc>
        <w:tc>
          <w:tcPr>
            <w:tcW w:w="1701" w:type="dxa"/>
            <w:noWrap/>
            <w:vAlign w:val="center"/>
          </w:tcPr>
          <w:p w14:paraId="7433614E" w14:textId="77777777" w:rsidR="00496979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325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9697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381ADBA" w14:textId="7228DCC0" w:rsidR="00496979" w:rsidRPr="00110018" w:rsidRDefault="005D02E1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964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97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9697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noWrap/>
            <w:vAlign w:val="center"/>
          </w:tcPr>
          <w:p w14:paraId="10F27C54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6979" w:rsidRPr="00110018" w14:paraId="1FE46E20" w14:textId="77777777" w:rsidTr="00210A71">
        <w:trPr>
          <w:trHeight w:val="619"/>
          <w:jc w:val="center"/>
        </w:trPr>
        <w:tc>
          <w:tcPr>
            <w:tcW w:w="11223" w:type="dxa"/>
            <w:gridSpan w:val="4"/>
            <w:shd w:val="clear" w:color="auto" w:fill="00589C"/>
            <w:noWrap/>
            <w:vAlign w:val="center"/>
          </w:tcPr>
          <w:p w14:paraId="74CE0D62" w14:textId="2A79368F" w:rsidR="00496979" w:rsidRPr="00846821" w:rsidRDefault="00496979" w:rsidP="00731564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846821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Autorização do Ordenador de Despesa</w:t>
            </w:r>
            <w:r w:rsidR="006A2178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e </w:t>
            </w:r>
            <w:r w:rsidR="00472571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Formalização da Contratação</w:t>
            </w:r>
          </w:p>
        </w:tc>
      </w:tr>
      <w:tr w:rsidR="00496979" w:rsidRPr="00110018" w14:paraId="4C6A80CF" w14:textId="77777777" w:rsidTr="0098205B">
        <w:trPr>
          <w:trHeight w:val="415"/>
          <w:jc w:val="center"/>
        </w:trPr>
        <w:tc>
          <w:tcPr>
            <w:tcW w:w="1627" w:type="dxa"/>
            <w:tcBorders>
              <w:bottom w:val="single" w:sz="4" w:space="0" w:color="ADADAD" w:themeColor="background2" w:themeShade="BF"/>
            </w:tcBorders>
            <w:shd w:val="clear" w:color="auto" w:fill="DAE9F7"/>
            <w:noWrap/>
            <w:vAlign w:val="center"/>
          </w:tcPr>
          <w:p w14:paraId="19618F7A" w14:textId="77777777" w:rsidR="00496979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873" w:type="dxa"/>
            <w:shd w:val="clear" w:color="auto" w:fill="DAE9F7"/>
            <w:noWrap/>
            <w:vAlign w:val="center"/>
          </w:tcPr>
          <w:p w14:paraId="4ECA0A98" w14:textId="77777777" w:rsidR="00496979" w:rsidRPr="007220AD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01" w:type="dxa"/>
            <w:shd w:val="clear" w:color="auto" w:fill="DAE9F7"/>
            <w:noWrap/>
            <w:vAlign w:val="center"/>
          </w:tcPr>
          <w:p w14:paraId="380549CD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022" w:type="dxa"/>
            <w:shd w:val="clear" w:color="auto" w:fill="DAE9F7"/>
            <w:noWrap/>
            <w:vAlign w:val="center"/>
          </w:tcPr>
          <w:p w14:paraId="3DED1C7B" w14:textId="77777777" w:rsidR="00496979" w:rsidRPr="00110018" w:rsidRDefault="00496979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205B" w:rsidRPr="00110018" w14:paraId="50E82A78" w14:textId="77777777" w:rsidTr="0098205B">
        <w:trPr>
          <w:trHeight w:val="415"/>
          <w:jc w:val="center"/>
        </w:trPr>
        <w:tc>
          <w:tcPr>
            <w:tcW w:w="1627" w:type="dxa"/>
            <w:tcBorders>
              <w:bottom w:val="single" w:sz="4" w:space="0" w:color="ADADAD" w:themeColor="background2" w:themeShade="BF"/>
            </w:tcBorders>
            <w:shd w:val="clear" w:color="auto" w:fill="auto"/>
            <w:noWrap/>
            <w:vAlign w:val="center"/>
          </w:tcPr>
          <w:p w14:paraId="39A01AB4" w14:textId="25A15DFF" w:rsidR="0098205B" w:rsidRPr="00394CF9" w:rsidRDefault="0098205B" w:rsidP="00496979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72, VIII,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Arts. 3º, X; e 4°, V,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Estadual nº 2.9</w:t>
            </w:r>
            <w:r>
              <w:rPr>
                <w:rFonts w:ascii="Segoe UI" w:hAnsi="Segoe UI" w:cs="Segoe UI"/>
                <w:sz w:val="20"/>
                <w:szCs w:val="20"/>
              </w:rPr>
              <w:t>39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/2023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4E2D3831" w14:textId="1F447428" w:rsidR="0098205B" w:rsidRPr="0098205B" w:rsidRDefault="0098205B" w:rsidP="0098205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</w:pPr>
            <w:r w:rsidRPr="0098205B">
              <w:rPr>
                <w:rFonts w:ascii="Segoe UI" w:hAnsi="Segoe UI" w:cs="Segoe UI"/>
                <w:sz w:val="26"/>
                <w:szCs w:val="26"/>
              </w:rPr>
              <w:t>Autorizar a contratação direta.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38445E" w14:textId="77777777" w:rsidR="0098205B" w:rsidRDefault="005D02E1" w:rsidP="009820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207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5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8205B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7D1909C" w14:textId="3CA3BB24" w:rsidR="0098205B" w:rsidRPr="00394CF9" w:rsidRDefault="005D02E1" w:rsidP="0098205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0241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5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8205B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DA57E38" w14:textId="77777777" w:rsidR="0098205B" w:rsidRPr="00394CF9" w:rsidRDefault="0098205B" w:rsidP="00496979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98205B" w:rsidRPr="00110018" w14:paraId="107CCE5F" w14:textId="77777777" w:rsidTr="0098205B">
        <w:trPr>
          <w:trHeight w:val="415"/>
          <w:jc w:val="center"/>
        </w:trPr>
        <w:tc>
          <w:tcPr>
            <w:tcW w:w="1627" w:type="dxa"/>
            <w:tcBorders>
              <w:bottom w:val="single" w:sz="4" w:space="0" w:color="ADADAD" w:themeColor="background2" w:themeShade="BF"/>
            </w:tcBorders>
            <w:shd w:val="clear" w:color="auto" w:fill="auto"/>
            <w:noWrap/>
            <w:vAlign w:val="center"/>
          </w:tcPr>
          <w:p w14:paraId="203A281A" w14:textId="72F7E261" w:rsidR="0098205B" w:rsidRDefault="0098205B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cf01"/>
              </w:rPr>
              <w:t>Arts. 6º, XXIII, "d"; e 96 da Lei nº 14.133/2021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52991449" w14:textId="588BA519" w:rsidR="0098205B" w:rsidRPr="0098205B" w:rsidRDefault="0098205B" w:rsidP="0098205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98205B">
              <w:rPr>
                <w:rFonts w:ascii="Segoe UI" w:hAnsi="Segoe UI" w:cs="Segoe UI"/>
                <w:sz w:val="26"/>
                <w:szCs w:val="26"/>
              </w:rPr>
              <w:t>Verificar a necessidade de prestação de garantia contratual pelo futuro contratado.</w:t>
            </w:r>
          </w:p>
          <w:p w14:paraId="2BCA5813" w14:textId="3B17C31F" w:rsidR="0098205B" w:rsidRPr="004913AB" w:rsidRDefault="0098205B" w:rsidP="0098205B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913AB">
              <w:rPr>
                <w:rFonts w:ascii="Segoe UI Light" w:hAnsi="Segoe UI Light" w:cs="Segoe UI Light"/>
              </w:rPr>
              <w:t>A prestação de garantia nas contratações de obras, serviços e fornecimentos deve estar prevista no Termo de Referência</w:t>
            </w:r>
            <w:r w:rsidR="00346F92">
              <w:rPr>
                <w:rFonts w:ascii="Segoe UI Light" w:hAnsi="Segoe UI Light" w:cs="Segoe UI Light"/>
              </w:rPr>
              <w:t xml:space="preserve"> ou Projeto Básico.</w:t>
            </w:r>
          </w:p>
          <w:p w14:paraId="72212C15" w14:textId="0CA196BD" w:rsidR="0098205B" w:rsidRPr="0098205B" w:rsidRDefault="0098205B" w:rsidP="002B48EE">
            <w:pPr>
              <w:spacing w:after="80" w:line="240" w:lineRule="auto"/>
              <w:ind w:left="360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4913AB">
              <w:rPr>
                <w:rFonts w:ascii="Segoe UI Light" w:hAnsi="Segoe UI Light" w:cs="Segoe UI Light"/>
              </w:rPr>
              <w:t>Se exigível a garantia contratual, o futuro contratado pode optar por uma das seguintes modalidades: [</w:t>
            </w:r>
            <w:r w:rsidRPr="004913AB">
              <w:rPr>
                <w:rFonts w:ascii="Segoe UI Light" w:hAnsi="Segoe UI Light" w:cs="Segoe UI Light"/>
                <w:b/>
                <w:bCs/>
              </w:rPr>
              <w:t>a</w:t>
            </w:r>
            <w:r w:rsidRPr="004913AB">
              <w:rPr>
                <w:rFonts w:ascii="Segoe UI Light" w:hAnsi="Segoe UI Light" w:cs="Segoe UI Light"/>
              </w:rPr>
              <w:t>] caução em dinheiro ou em títulos da dívida pública; [</w:t>
            </w:r>
            <w:r w:rsidRPr="004913AB">
              <w:rPr>
                <w:rFonts w:ascii="Segoe UI Light" w:hAnsi="Segoe UI Light" w:cs="Segoe UI Light"/>
                <w:b/>
                <w:bCs/>
              </w:rPr>
              <w:t>b</w:t>
            </w:r>
            <w:r w:rsidRPr="004913AB">
              <w:rPr>
                <w:rFonts w:ascii="Segoe UI Light" w:hAnsi="Segoe UI Light" w:cs="Segoe UI Light"/>
              </w:rPr>
              <w:t>] seguro-garantia; [</w:t>
            </w:r>
            <w:r w:rsidRPr="004913AB">
              <w:rPr>
                <w:rFonts w:ascii="Segoe UI Light" w:hAnsi="Segoe UI Light" w:cs="Segoe UI Light"/>
                <w:b/>
                <w:bCs/>
              </w:rPr>
              <w:t>c</w:t>
            </w:r>
            <w:r w:rsidRPr="004913AB">
              <w:rPr>
                <w:rFonts w:ascii="Segoe UI Light" w:hAnsi="Segoe UI Light" w:cs="Segoe UI Light"/>
              </w:rPr>
              <w:t>] fiança bancária; ou [</w:t>
            </w:r>
            <w:r w:rsidRPr="004913AB">
              <w:rPr>
                <w:rFonts w:ascii="Segoe UI Light" w:hAnsi="Segoe UI Light" w:cs="Segoe UI Light"/>
                <w:b/>
                <w:bCs/>
              </w:rPr>
              <w:t>d</w:t>
            </w:r>
            <w:r w:rsidRPr="004913AB">
              <w:rPr>
                <w:rFonts w:ascii="Segoe UI Light" w:hAnsi="Segoe UI Light" w:cs="Segoe UI Light"/>
              </w:rPr>
              <w:t>] título de capitalização.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772A24" w14:textId="77777777" w:rsidR="0098205B" w:rsidRDefault="005D02E1" w:rsidP="009820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3880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5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8205B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A51C22" w14:textId="51985456" w:rsidR="0098205B" w:rsidRDefault="005D02E1" w:rsidP="009820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028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5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8205B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23543F4" w14:textId="77777777" w:rsidR="0098205B" w:rsidRPr="00394CF9" w:rsidRDefault="0098205B" w:rsidP="00496979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98205B" w:rsidRPr="00110018" w14:paraId="35203782" w14:textId="77777777" w:rsidTr="0098205B">
        <w:trPr>
          <w:trHeight w:val="415"/>
          <w:jc w:val="center"/>
        </w:trPr>
        <w:tc>
          <w:tcPr>
            <w:tcW w:w="1627" w:type="dxa"/>
            <w:tcBorders>
              <w:bottom w:val="single" w:sz="4" w:space="0" w:color="ADADAD" w:themeColor="background2" w:themeShade="BF"/>
            </w:tcBorders>
            <w:shd w:val="clear" w:color="auto" w:fill="auto"/>
            <w:noWrap/>
            <w:vAlign w:val="center"/>
          </w:tcPr>
          <w:p w14:paraId="20405BC9" w14:textId="23094464" w:rsidR="0098205B" w:rsidRDefault="0098205B" w:rsidP="0049697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cf01"/>
              </w:rPr>
              <w:t>Art. 95 da Lei nº 14.133/2021</w:t>
            </w:r>
          </w:p>
        </w:tc>
        <w:tc>
          <w:tcPr>
            <w:tcW w:w="6873" w:type="dxa"/>
            <w:shd w:val="clear" w:color="auto" w:fill="auto"/>
            <w:noWrap/>
            <w:vAlign w:val="center"/>
          </w:tcPr>
          <w:p w14:paraId="600DF7D3" w14:textId="5D2E12B9" w:rsidR="00CB6D90" w:rsidRPr="00CD51EE" w:rsidRDefault="0098205B" w:rsidP="00CD51E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Assinar o contrato ou expedir documento substitutivo.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F4196D" w14:textId="77777777" w:rsidR="0098205B" w:rsidRDefault="005D02E1" w:rsidP="009820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236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5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8205B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2E93046" w14:textId="548064CE" w:rsidR="0098205B" w:rsidRDefault="005D02E1" w:rsidP="009820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844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5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8205B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6EDA002" w14:textId="77777777" w:rsidR="0098205B" w:rsidRPr="00394CF9" w:rsidRDefault="0098205B" w:rsidP="00496979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FB3D13" w:rsidRPr="00110018" w14:paraId="761E868A" w14:textId="77777777" w:rsidTr="000A32D7">
        <w:trPr>
          <w:trHeight w:val="595"/>
          <w:jc w:val="center"/>
        </w:trPr>
        <w:tc>
          <w:tcPr>
            <w:tcW w:w="11223" w:type="dxa"/>
            <w:gridSpan w:val="4"/>
            <w:shd w:val="clear" w:color="auto" w:fill="215E99" w:themeFill="text2" w:themeFillTint="BF"/>
            <w:noWrap/>
            <w:vAlign w:val="center"/>
          </w:tcPr>
          <w:p w14:paraId="0B271A09" w14:textId="6C312969" w:rsidR="00FB3D13" w:rsidRPr="00FB3D13" w:rsidRDefault="000F24F5" w:rsidP="0098205B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Atos de </w:t>
            </w:r>
            <w:r w:rsidR="00D264FE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Publicação</w:t>
            </w:r>
          </w:p>
        </w:tc>
      </w:tr>
      <w:tr w:rsidR="00FB3D13" w:rsidRPr="00110018" w14:paraId="4CBD9B8D" w14:textId="77777777" w:rsidTr="00210A71">
        <w:trPr>
          <w:trHeight w:val="555"/>
          <w:jc w:val="center"/>
        </w:trPr>
        <w:tc>
          <w:tcPr>
            <w:tcW w:w="1627" w:type="dxa"/>
            <w:shd w:val="clear" w:color="auto" w:fill="DAE9F7" w:themeFill="text2" w:themeFillTint="1A"/>
            <w:noWrap/>
            <w:vAlign w:val="center"/>
          </w:tcPr>
          <w:p w14:paraId="015BDCAB" w14:textId="7D2A469C" w:rsidR="00FB3D13" w:rsidRDefault="00FB3D13" w:rsidP="00FB3D1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873" w:type="dxa"/>
            <w:shd w:val="clear" w:color="auto" w:fill="DAE9F7" w:themeFill="text2" w:themeFillTint="1A"/>
            <w:noWrap/>
            <w:vAlign w:val="center"/>
          </w:tcPr>
          <w:p w14:paraId="3C2D38DB" w14:textId="59E3C2A9" w:rsidR="00FB3D13" w:rsidRPr="00FB3D13" w:rsidRDefault="00FB3D13" w:rsidP="00FB3D13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01" w:type="dxa"/>
            <w:shd w:val="clear" w:color="auto" w:fill="DAE9F7" w:themeFill="text2" w:themeFillTint="1A"/>
            <w:noWrap/>
            <w:vAlign w:val="center"/>
          </w:tcPr>
          <w:p w14:paraId="2DEAEDE5" w14:textId="78D71998" w:rsidR="00FB3D13" w:rsidRDefault="00FB3D13" w:rsidP="00FB3D1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022" w:type="dxa"/>
            <w:shd w:val="clear" w:color="auto" w:fill="DAE9F7" w:themeFill="text2" w:themeFillTint="1A"/>
            <w:noWrap/>
            <w:vAlign w:val="center"/>
          </w:tcPr>
          <w:p w14:paraId="28B5424F" w14:textId="2C853F7E" w:rsidR="00FB3D13" w:rsidRPr="00FB3D13" w:rsidRDefault="00FB3D13" w:rsidP="00FB3D1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B3D13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D61C68" w:rsidRPr="00110018" w14:paraId="3F9FF28C" w14:textId="77777777" w:rsidTr="00210A71">
        <w:trPr>
          <w:trHeight w:val="988"/>
          <w:jc w:val="center"/>
        </w:trPr>
        <w:tc>
          <w:tcPr>
            <w:tcW w:w="1627" w:type="dxa"/>
            <w:vMerge w:val="restart"/>
            <w:noWrap/>
            <w:vAlign w:val="center"/>
          </w:tcPr>
          <w:p w14:paraId="665A8426" w14:textId="4A173896" w:rsidR="0032727F" w:rsidRDefault="0032727F" w:rsidP="00F9662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</w:t>
            </w:r>
            <w:r w:rsidR="00663939">
              <w:rPr>
                <w:rFonts w:ascii="Segoe UI" w:hAnsi="Segoe UI" w:cs="Segoe UI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</w:rPr>
              <w:t>. 72, parágrafo único</w:t>
            </w:r>
            <w:r w:rsidR="0084239C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63939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94, </w:t>
            </w:r>
            <w:r w:rsidRPr="005126D0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28165B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I, e §</w:t>
            </w:r>
            <w:r w:rsidR="00391A4A">
              <w:rPr>
                <w:rFonts w:ascii="Segoe UI" w:hAnsi="Segoe UI" w:cs="Segoe UI"/>
                <w:sz w:val="20"/>
                <w:szCs w:val="20"/>
              </w:rPr>
              <w:t>§</w:t>
            </w:r>
            <w:r w:rsidR="00BE5C5F">
              <w:rPr>
                <w:rFonts w:ascii="Segoe UI" w:hAnsi="Segoe UI" w:cs="Segoe UI"/>
                <w:sz w:val="20"/>
                <w:szCs w:val="20"/>
              </w:rPr>
              <w:t xml:space="preserve">2º 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3º,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1617E98D" w14:textId="210C91C0" w:rsidR="00D61C68" w:rsidRDefault="0032727F" w:rsidP="00F9662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28, §5º, da Constituição Estadual</w:t>
            </w:r>
          </w:p>
        </w:tc>
        <w:tc>
          <w:tcPr>
            <w:tcW w:w="6873" w:type="dxa"/>
            <w:noWrap/>
            <w:vAlign w:val="center"/>
          </w:tcPr>
          <w:p w14:paraId="6D1CEF90" w14:textId="77777777" w:rsidR="00D61C68" w:rsidRPr="00C76859" w:rsidRDefault="00D61C68" w:rsidP="0098205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76859">
              <w:rPr>
                <w:rFonts w:ascii="Segoe UI" w:hAnsi="Segoe UI" w:cs="Segoe UI"/>
                <w:sz w:val="26"/>
                <w:szCs w:val="26"/>
              </w:rPr>
              <w:t>Divulgar o contrato no Portal Nacional de Contratações Públicas (PNCP).</w:t>
            </w:r>
          </w:p>
          <w:p w14:paraId="425034B8" w14:textId="778BAD9D" w:rsidR="00D61C68" w:rsidRDefault="00D61C68" w:rsidP="00582F6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887D57">
              <w:rPr>
                <w:rFonts w:ascii="Segoe UI Light" w:hAnsi="Segoe UI Light" w:cs="Segoe UI Light"/>
              </w:rPr>
              <w:t xml:space="preserve">A divulgação deve ser realizada no prazo de </w:t>
            </w:r>
            <w:r w:rsidR="00431D00">
              <w:rPr>
                <w:rFonts w:ascii="Segoe UI Light" w:hAnsi="Segoe UI Light" w:cs="Segoe UI Light"/>
              </w:rPr>
              <w:t>10</w:t>
            </w:r>
            <w:r w:rsidRPr="00887D57">
              <w:rPr>
                <w:rFonts w:ascii="Segoe UI Light" w:hAnsi="Segoe UI Light" w:cs="Segoe UI Light"/>
              </w:rPr>
              <w:t xml:space="preserve"> dias úteis, contado da data de assinatura do contrato.</w:t>
            </w:r>
          </w:p>
          <w:p w14:paraId="2E6790C7" w14:textId="314D01DD" w:rsidR="00211E31" w:rsidRPr="00887D57" w:rsidRDefault="00C517CE" w:rsidP="00582F6E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</w:rPr>
            </w:pPr>
            <w:r>
              <w:rPr>
                <w:rFonts w:ascii="Segoe UI Light" w:hAnsi="Segoe UI Light" w:cs="Segoe UI Light"/>
              </w:rPr>
              <w:t>No caso</w:t>
            </w:r>
            <w:r w:rsidR="00211E31" w:rsidRPr="00211E31">
              <w:rPr>
                <w:rFonts w:ascii="Segoe UI Light" w:hAnsi="Segoe UI Light" w:cs="Segoe UI Light"/>
              </w:rPr>
              <w:t xml:space="preserve"> </w:t>
            </w:r>
            <w:r w:rsidR="00A00569">
              <w:rPr>
                <w:rFonts w:ascii="Segoe UI Light" w:hAnsi="Segoe UI Light" w:cs="Segoe UI Light"/>
              </w:rPr>
              <w:t xml:space="preserve">de </w:t>
            </w:r>
            <w:r w:rsidR="00211E31" w:rsidRPr="00211E31">
              <w:rPr>
                <w:rFonts w:ascii="Segoe UI Light" w:hAnsi="Segoe UI Light" w:cs="Segoe UI Light"/>
              </w:rPr>
              <w:t>contratação</w:t>
            </w:r>
            <w:r w:rsidR="00211E31">
              <w:rPr>
                <w:rFonts w:ascii="Segoe UI Light" w:hAnsi="Segoe UI Light" w:cs="Segoe UI Light"/>
              </w:rPr>
              <w:t xml:space="preserve"> referente a</w:t>
            </w:r>
            <w:r w:rsidR="00211E31" w:rsidRPr="00211E31">
              <w:rPr>
                <w:rFonts w:ascii="Segoe UI Light" w:hAnsi="Segoe UI Light" w:cs="Segoe UI Light"/>
              </w:rPr>
              <w:t xml:space="preserve"> profissional do setor artístico</w:t>
            </w:r>
            <w:r w:rsidR="00211E31">
              <w:rPr>
                <w:rFonts w:ascii="Segoe UI Light" w:hAnsi="Segoe UI Light" w:cs="Segoe UI Light"/>
              </w:rPr>
              <w:t>, a</w:t>
            </w:r>
            <w:r w:rsidR="00211E31" w:rsidRPr="00211E31">
              <w:rPr>
                <w:rFonts w:ascii="Segoe UI Light" w:hAnsi="Segoe UI Light" w:cs="Segoe UI Light"/>
              </w:rPr>
              <w:t xml:space="preserve"> divulgação</w:t>
            </w:r>
            <w:r w:rsidR="00211E31">
              <w:rPr>
                <w:rFonts w:ascii="Segoe UI Light" w:hAnsi="Segoe UI Light" w:cs="Segoe UI Light"/>
              </w:rPr>
              <w:t xml:space="preserve"> </w:t>
            </w:r>
            <w:r w:rsidR="00211E31" w:rsidRPr="00211E31">
              <w:rPr>
                <w:rFonts w:ascii="Segoe UI Light" w:hAnsi="Segoe UI Light" w:cs="Segoe UI Light"/>
              </w:rPr>
              <w:t>deve identificar os custos do cachê do artista, dos músicos ou da banda, quando houver, do transporte, da hospedagem, da infraestrutura, da logística do evento e das demais despesas específicas.</w:t>
            </w:r>
          </w:p>
        </w:tc>
        <w:tc>
          <w:tcPr>
            <w:tcW w:w="1701" w:type="dxa"/>
            <w:noWrap/>
            <w:vAlign w:val="center"/>
          </w:tcPr>
          <w:p w14:paraId="24D42EA4" w14:textId="77777777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79773385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629F1DE" w14:textId="7B0E07B1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43687680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noWrap/>
            <w:vAlign w:val="center"/>
          </w:tcPr>
          <w:p w14:paraId="2230A7BE" w14:textId="77777777" w:rsidR="00D61C68" w:rsidRPr="00110018" w:rsidRDefault="00D61C68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1C68" w:rsidRPr="00110018" w14:paraId="102DFF50" w14:textId="77777777" w:rsidTr="00CA33FF">
        <w:trPr>
          <w:trHeight w:val="684"/>
          <w:jc w:val="center"/>
        </w:trPr>
        <w:tc>
          <w:tcPr>
            <w:tcW w:w="1627" w:type="dxa"/>
            <w:vMerge/>
            <w:noWrap/>
            <w:vAlign w:val="center"/>
          </w:tcPr>
          <w:p w14:paraId="2A2450CC" w14:textId="77777777" w:rsidR="00D61C68" w:rsidRDefault="00D61C68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73" w:type="dxa"/>
            <w:noWrap/>
            <w:vAlign w:val="center"/>
          </w:tcPr>
          <w:p w14:paraId="53C65E2D" w14:textId="2E27BDE2" w:rsidR="00D61C68" w:rsidRDefault="005C4B0B" w:rsidP="0098205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Publicar</w:t>
            </w:r>
            <w:r w:rsidR="00D61C68" w:rsidRPr="00C76859">
              <w:rPr>
                <w:rFonts w:ascii="Segoe UI" w:hAnsi="Segoe UI" w:cs="Segoe UI"/>
                <w:sz w:val="26"/>
                <w:szCs w:val="26"/>
              </w:rPr>
              <w:t xml:space="preserve"> extrato do contrato no Diário Oficial do Estado.</w:t>
            </w:r>
            <w:r w:rsidR="00D61C68">
              <w:rPr>
                <w:rFonts w:ascii="Segoe UI" w:hAnsi="Segoe UI" w:cs="Segoe UI"/>
                <w:sz w:val="26"/>
                <w:szCs w:val="26"/>
              </w:rPr>
              <w:t xml:space="preserve"> </w:t>
            </w:r>
          </w:p>
          <w:p w14:paraId="6C36081C" w14:textId="7BC555B0" w:rsidR="00D61C68" w:rsidRPr="00887D57" w:rsidRDefault="00D61C68" w:rsidP="00582F6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887D57">
              <w:rPr>
                <w:rFonts w:ascii="Segoe UI Light" w:hAnsi="Segoe UI Light" w:cs="Segoe UI Light"/>
              </w:rPr>
              <w:t xml:space="preserve">A </w:t>
            </w:r>
            <w:r w:rsidR="005515EA">
              <w:rPr>
                <w:rFonts w:ascii="Segoe UI Light" w:hAnsi="Segoe UI Light" w:cs="Segoe UI Light"/>
              </w:rPr>
              <w:t>publicação</w:t>
            </w:r>
            <w:r w:rsidRPr="00887D57">
              <w:rPr>
                <w:rFonts w:ascii="Segoe UI Light" w:hAnsi="Segoe UI Light" w:cs="Segoe UI Light"/>
              </w:rPr>
              <w:t xml:space="preserve"> deve ser realizada no prazo de 10 dias, contado da data da assinatura do contrato, se houver.</w:t>
            </w:r>
          </w:p>
          <w:p w14:paraId="4E3C586F" w14:textId="15CD1C62" w:rsidR="00D61C68" w:rsidRPr="007F7B92" w:rsidRDefault="00D61C68" w:rsidP="00582F6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887D57">
              <w:rPr>
                <w:rFonts w:ascii="Segoe UI Light" w:hAnsi="Segoe UI Light" w:cs="Segoe UI Light"/>
              </w:rPr>
              <w:lastRenderedPageBreak/>
              <w:t xml:space="preserve">Não havendo contrato, </w:t>
            </w:r>
            <w:r w:rsidR="00431D00">
              <w:rPr>
                <w:rFonts w:ascii="Segoe UI Light" w:hAnsi="Segoe UI Light" w:cs="Segoe UI Light"/>
              </w:rPr>
              <w:t>deve ser</w:t>
            </w:r>
            <w:r w:rsidRPr="00887D57">
              <w:rPr>
                <w:rFonts w:ascii="Segoe UI Light" w:hAnsi="Segoe UI Light" w:cs="Segoe UI Light"/>
              </w:rPr>
              <w:t xml:space="preserve"> divulgado o ato que autorizou a contratação direta, no prazo de 10 dias, contado de sua assinatura.</w:t>
            </w:r>
          </w:p>
        </w:tc>
        <w:tc>
          <w:tcPr>
            <w:tcW w:w="1701" w:type="dxa"/>
            <w:noWrap/>
            <w:vAlign w:val="center"/>
          </w:tcPr>
          <w:p w14:paraId="644A0164" w14:textId="77777777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35413929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C19683F" w14:textId="06244F58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87690159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noWrap/>
            <w:vAlign w:val="center"/>
          </w:tcPr>
          <w:p w14:paraId="75C1357D" w14:textId="77777777" w:rsidR="00D61C68" w:rsidRPr="00110018" w:rsidRDefault="00D61C68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1C68" w:rsidRPr="00110018" w14:paraId="0801C20B" w14:textId="77777777" w:rsidTr="00210A71">
        <w:trPr>
          <w:trHeight w:val="988"/>
          <w:jc w:val="center"/>
        </w:trPr>
        <w:tc>
          <w:tcPr>
            <w:tcW w:w="1627" w:type="dxa"/>
            <w:vMerge/>
            <w:noWrap/>
            <w:vAlign w:val="center"/>
          </w:tcPr>
          <w:p w14:paraId="31DB3643" w14:textId="77777777" w:rsidR="00D61C68" w:rsidRDefault="00D61C68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73" w:type="dxa"/>
            <w:noWrap/>
            <w:vAlign w:val="center"/>
          </w:tcPr>
          <w:p w14:paraId="3E13106D" w14:textId="77777777" w:rsidR="00D61C68" w:rsidRDefault="00D61C68" w:rsidP="0098205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Pr="00E96EE5">
              <w:rPr>
                <w:rFonts w:ascii="Segoe UI" w:hAnsi="Segoe UI" w:cs="Segoe UI"/>
                <w:sz w:val="26"/>
                <w:szCs w:val="26"/>
              </w:rPr>
              <w:t>Divulgar o contrato no sítio eletrônico oficial do órgão</w:t>
            </w:r>
            <w:r w:rsidR="00F96628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41BD6BD0" w14:textId="17974E8A" w:rsidR="00480224" w:rsidRPr="00480224" w:rsidRDefault="00A00569" w:rsidP="00480224">
            <w:pPr>
              <w:spacing w:after="80" w:line="240" w:lineRule="auto"/>
              <w:ind w:left="360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Caso não haja contrat</w:t>
            </w:r>
            <w:bookmarkStart w:id="1" w:name="_GoBack"/>
            <w:bookmarkEnd w:id="1"/>
            <w:r w:rsidR="00480224">
              <w:rPr>
                <w:rFonts w:ascii="Segoe UI Light" w:hAnsi="Segoe UI Light" w:cs="Segoe UI Light"/>
              </w:rPr>
              <w:t>o, deve ser divulgado o</w:t>
            </w:r>
            <w:r w:rsidR="00480224" w:rsidRPr="00480224">
              <w:rPr>
                <w:rFonts w:ascii="Segoe UI Light" w:hAnsi="Segoe UI Light" w:cs="Segoe UI Light"/>
              </w:rPr>
              <w:t xml:space="preserve"> ato que autoriza a contratação direta</w:t>
            </w:r>
            <w:r w:rsidR="00480224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01" w:type="dxa"/>
            <w:noWrap/>
            <w:vAlign w:val="center"/>
          </w:tcPr>
          <w:p w14:paraId="3A0499AB" w14:textId="77777777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11660005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ADDE6FD" w14:textId="5D87FF86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78693033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noWrap/>
            <w:vAlign w:val="center"/>
          </w:tcPr>
          <w:p w14:paraId="4DF34097" w14:textId="77777777" w:rsidR="00D61C68" w:rsidRPr="00110018" w:rsidRDefault="00D61C68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1C68" w:rsidRPr="00110018" w14:paraId="42682612" w14:textId="77777777" w:rsidTr="00210A71">
        <w:trPr>
          <w:trHeight w:val="684"/>
          <w:jc w:val="center"/>
        </w:trPr>
        <w:tc>
          <w:tcPr>
            <w:tcW w:w="1627" w:type="dxa"/>
            <w:vMerge/>
            <w:noWrap/>
            <w:vAlign w:val="center"/>
          </w:tcPr>
          <w:p w14:paraId="64C57CF7" w14:textId="77777777" w:rsidR="00D61C68" w:rsidRDefault="00D61C68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73" w:type="dxa"/>
            <w:noWrap/>
            <w:vAlign w:val="center"/>
          </w:tcPr>
          <w:p w14:paraId="3EA77F7A" w14:textId="6B4CE292" w:rsidR="00D61C68" w:rsidRPr="00E124DD" w:rsidRDefault="00D61C68" w:rsidP="00582F6E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</w:pPr>
            <w:r w:rsidRPr="00E124DD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Caso o objeto seja obra:</w:t>
            </w:r>
          </w:p>
          <w:p w14:paraId="0A705E42" w14:textId="77777777" w:rsidR="00D61C68" w:rsidRPr="000C39FA" w:rsidRDefault="00D61C68" w:rsidP="0098205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C39FA">
              <w:rPr>
                <w:rFonts w:ascii="Segoe UI" w:hAnsi="Segoe UI" w:cs="Segoe UI"/>
                <w:sz w:val="26"/>
                <w:szCs w:val="26"/>
              </w:rPr>
              <w:t>Divulgar no sítio eletrônico oficial do órgão dos quantitativos e dos preços unitários e totais.</w:t>
            </w:r>
          </w:p>
          <w:p w14:paraId="07580526" w14:textId="7446659E" w:rsidR="00D61C68" w:rsidRPr="009F703A" w:rsidRDefault="00D61C68" w:rsidP="00D10BBC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 w:rsidRPr="009F703A">
              <w:rPr>
                <w:rFonts w:ascii="Segoe UI Light" w:hAnsi="Segoe UI Light" w:cs="Segoe UI Light"/>
              </w:rPr>
              <w:t>A divulgação deve ser realizada no prazo de 25 dias úteis, contado da data da assinatura do contrato.</w:t>
            </w:r>
          </w:p>
        </w:tc>
        <w:tc>
          <w:tcPr>
            <w:tcW w:w="1701" w:type="dxa"/>
            <w:noWrap/>
            <w:vAlign w:val="center"/>
          </w:tcPr>
          <w:p w14:paraId="45629FAE" w14:textId="77777777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35741632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Não é obra</w:t>
            </w:r>
          </w:p>
          <w:p w14:paraId="7394B48B" w14:textId="77777777" w:rsidR="00D61C68" w:rsidRDefault="00D61C68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ADF2CA3" w14:textId="77777777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75227423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6CA281E" w14:textId="4EC031AC" w:rsidR="00D61C68" w:rsidRDefault="005D02E1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28352889"/>
              </w:sdtPr>
              <w:sdtEndPr/>
              <w:sdtContent>
                <w:r w:rsidR="00D61C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1C6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022" w:type="dxa"/>
            <w:noWrap/>
            <w:vAlign w:val="center"/>
          </w:tcPr>
          <w:p w14:paraId="2471F246" w14:textId="77777777" w:rsidR="00D61C68" w:rsidRPr="00110018" w:rsidRDefault="00D61C68" w:rsidP="00582F6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9CAFC03" w14:textId="074904B1" w:rsidR="004C2D9C" w:rsidRPr="00BE1D8F" w:rsidRDefault="004C2D9C" w:rsidP="00343AC5">
      <w:pPr>
        <w:spacing w:after="0" w:line="240" w:lineRule="auto"/>
        <w:jc w:val="both"/>
        <w:rPr>
          <w:rFonts w:ascii="Segoe UI Light" w:hAnsi="Segoe UI Light" w:cs="Segoe UI Light"/>
        </w:rPr>
      </w:pPr>
    </w:p>
    <w:sectPr w:rsidR="004C2D9C" w:rsidRPr="00BE1D8F" w:rsidSect="008A7C2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851" w:left="1701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CCCFD" w14:textId="77777777" w:rsidR="005D02E1" w:rsidRDefault="005D02E1" w:rsidP="00B17047">
      <w:pPr>
        <w:spacing w:after="0" w:line="240" w:lineRule="auto"/>
      </w:pPr>
      <w:r>
        <w:separator/>
      </w:r>
    </w:p>
  </w:endnote>
  <w:endnote w:type="continuationSeparator" w:id="0">
    <w:p w14:paraId="0D97B035" w14:textId="77777777" w:rsidR="005D02E1" w:rsidRDefault="005D02E1" w:rsidP="00B1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ACFFF" w14:textId="5E91DE8F" w:rsidR="0065568C" w:rsidRDefault="0065568C" w:rsidP="0065568C">
    <w:pPr>
      <w:pStyle w:val="Rodap"/>
      <w:tabs>
        <w:tab w:val="clear" w:pos="8504"/>
      </w:tabs>
      <w:ind w:left="-851" w:right="-85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1701"/>
    </w:tblGrid>
    <w:tr w:rsidR="00253FA7" w:rsidRPr="00253FA7" w14:paraId="2E45F176" w14:textId="77777777" w:rsidTr="00060A9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0E27D2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253FA7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Procuradoria-geral do estado do pará</w:t>
          </w:r>
          <w:r w:rsidRPr="00253FA7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1A5545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="00A00569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5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="00A00569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6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4FA0306D" w14:textId="5B27ECF0" w:rsidR="0065568C" w:rsidRPr="00253FA7" w:rsidRDefault="0065568C" w:rsidP="00BE469A">
    <w:pPr>
      <w:pStyle w:val="Rodap"/>
      <w:tabs>
        <w:tab w:val="clear" w:pos="8504"/>
      </w:tabs>
      <w:ind w:right="-852"/>
      <w:rPr>
        <w:rFonts w:ascii="Segoe UI" w:hAnsi="Segoe UI" w:cs="Segoe UI"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9"/>
      <w:gridCol w:w="2055"/>
    </w:tblGrid>
    <w:tr w:rsidR="006426D0" w:rsidRPr="006426D0" w14:paraId="7B0C2204" w14:textId="77777777" w:rsidTr="00060A9B">
      <w:tc>
        <w:tcPr>
          <w:tcW w:w="84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11C7047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Procuradoria-geral do estado do pará</w:t>
          </w:r>
          <w:r w:rsidRPr="006426D0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</w:tr>
    <w:tr w:rsidR="006426D0" w:rsidRPr="006426D0" w14:paraId="76650034" w14:textId="77777777" w:rsidTr="00060A9B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1E592" w14:textId="42D4B7E8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Rua dos Tamoios, 1671, bairro Batista Campos, CEP n</w:t>
          </w:r>
          <w:r w:rsidR="002277B3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º</w:t>
          </w: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66.033-172, Belém-PA.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6150DE17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="00A00569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1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="00A00569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6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7446D9BF" w14:textId="77777777" w:rsidR="006D0568" w:rsidRPr="006426D0" w:rsidRDefault="006D0568" w:rsidP="006426D0">
    <w:pPr>
      <w:pStyle w:val="Rodap"/>
      <w:jc w:val="both"/>
      <w:rPr>
        <w:rFonts w:ascii="Segoe UI" w:hAnsi="Segoe UI" w:cs="Segoe U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11BAD" w14:textId="77777777" w:rsidR="005D02E1" w:rsidRDefault="005D02E1" w:rsidP="00B17047">
      <w:pPr>
        <w:spacing w:after="0" w:line="240" w:lineRule="auto"/>
      </w:pPr>
      <w:r>
        <w:separator/>
      </w:r>
    </w:p>
  </w:footnote>
  <w:footnote w:type="continuationSeparator" w:id="0">
    <w:p w14:paraId="70CE75E9" w14:textId="77777777" w:rsidR="005D02E1" w:rsidRDefault="005D02E1" w:rsidP="00B1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9"/>
      <w:gridCol w:w="7147"/>
    </w:tblGrid>
    <w:tr w:rsidR="00CF76F0" w:rsidRPr="00CF76F0" w14:paraId="3D403E75" w14:textId="77777777" w:rsidTr="00060A9B">
      <w:tc>
        <w:tcPr>
          <w:tcW w:w="127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54C65E6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 w:rsidRPr="00CF76F0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47157E7A" wp14:editId="1EA1E337">
                <wp:extent cx="733425" cy="857250"/>
                <wp:effectExtent l="0" t="0" r="0" b="0"/>
                <wp:docPr id="476070447" name="Imagem 47607044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973523" name="Imagem 90997352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8" w:type="dxa"/>
          <w:tcBorders>
            <w:top w:val="nil"/>
            <w:left w:val="nil"/>
            <w:bottom w:val="nil"/>
            <w:right w:val="nil"/>
          </w:tcBorders>
        </w:tcPr>
        <w:p w14:paraId="6EEE0B9B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</w:pPr>
          <w:r w:rsidRPr="00CF76F0"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  <w:t>PGE</w:t>
          </w:r>
        </w:p>
      </w:tc>
    </w:tr>
    <w:tr w:rsidR="00CF76F0" w:rsidRPr="00CF76F0" w14:paraId="6B8ACE34" w14:textId="77777777" w:rsidTr="00060A9B">
      <w:tc>
        <w:tcPr>
          <w:tcW w:w="1279" w:type="dxa"/>
          <w:vMerge/>
          <w:tcBorders>
            <w:bottom w:val="single" w:sz="4" w:space="0" w:color="auto"/>
            <w:right w:val="nil"/>
          </w:tcBorders>
        </w:tcPr>
        <w:p w14:paraId="64A8DFCD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</w:p>
      </w:tc>
      <w:tc>
        <w:tcPr>
          <w:tcW w:w="71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9E9862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 w:rsidRPr="00CF76F0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848CA70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8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 w:rsidRPr="00CF76F0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</w:tbl>
  <w:p w14:paraId="2B39DA44" w14:textId="77777777" w:rsidR="009633DA" w:rsidRPr="00CF76F0" w:rsidRDefault="009633DA" w:rsidP="009633DA">
    <w:pPr>
      <w:pStyle w:val="Cabealho"/>
      <w:rPr>
        <w:rFonts w:ascii="Segoe UI" w:hAnsi="Segoe UI" w:cs="Segoe U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49"/>
      <w:gridCol w:w="2072"/>
      <w:gridCol w:w="4130"/>
    </w:tblGrid>
    <w:tr w:rsidR="00C0728C" w:rsidRPr="00C0728C" w14:paraId="405D6B6D" w14:textId="77777777" w:rsidTr="00253FA7">
      <w:trPr>
        <w:trHeight w:val="418"/>
      </w:trPr>
      <w:tc>
        <w:tcPr>
          <w:tcW w:w="224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FC619D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630507FF" wp14:editId="5310A2E5">
                <wp:extent cx="733425" cy="857250"/>
                <wp:effectExtent l="0" t="0" r="0" b="0"/>
                <wp:docPr id="1717781689" name="Imagem 1717781689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641999" name="Imagem 1027641999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Borders>
            <w:top w:val="nil"/>
            <w:left w:val="nil"/>
            <w:right w:val="nil"/>
          </w:tcBorders>
        </w:tcPr>
        <w:p w14:paraId="6DDB1B5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</w:pPr>
          <w:r w:rsidRPr="00C0728C"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  <w:t>PGE</w:t>
          </w:r>
        </w:p>
      </w:tc>
      <w:tc>
        <w:tcPr>
          <w:tcW w:w="413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9B57DC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  <w:p w14:paraId="12A7F22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Franklin Gothic Medium" w:eastAsia="Times New Roman" w:hAnsi="Franklin Gothic Medium" w:cs="Franklin Gothic Medium"/>
              <w:kern w:val="0"/>
              <w:sz w:val="6"/>
              <w:szCs w:val="6"/>
              <w:lang w:eastAsia="pt-BR"/>
              <w14:ligatures w14:val="none"/>
            </w:rPr>
          </w:pPr>
        </w:p>
        <w:p w14:paraId="50024D83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 w:rsidRPr="00C0728C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364780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  <w:tr w:rsidR="00C0728C" w:rsidRPr="00C0728C" w14:paraId="5845CE67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AEF07F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F127B7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PROCURADORIA-GERAL</w:t>
          </w:r>
        </w:p>
        <w:p w14:paraId="23180037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DO ESTADO DO PARÁ</w:t>
          </w: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ACD1259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</w:p>
      </w:tc>
    </w:tr>
    <w:tr w:rsidR="00C0728C" w:rsidRPr="00C0728C" w14:paraId="3B987674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090C18D1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020C3C6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4033F1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6D92B32F" w14:textId="77777777" w:rsidR="00C0728C" w:rsidRPr="00C0728C" w:rsidRDefault="00C0728C">
    <w:pPr>
      <w:pStyle w:val="Cabealho"/>
      <w:rPr>
        <w:rFonts w:ascii="Segoe UI" w:hAnsi="Segoe UI" w:cs="Segoe U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cento Circunflexo à Direita com preenchimento sólido" style="width:7.5pt;height:7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" o:bullet="t">
        <v:imagedata r:id="rId1" o:title="" croptop="-10443f" cropbottom="-10443f" cropleft="-33053f" cropright="-38182f"/>
      </v:shape>
    </w:pict>
  </w:numPicBullet>
  <w:numPicBullet w:numPicBulletId="1">
    <w:pict>
      <v:shape id="_x0000_i1031" type="#_x0000_t75" alt="Lupa com preenchimento sólido" style="width:13.55pt;height:13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" o:bullet="t">
        <v:imagedata r:id="rId2" o:title="" croptop="-2010f" cropbottom="-1809f" cropleft="-1950f"/>
      </v:shape>
    </w:pict>
  </w:numPicBullet>
  <w:abstractNum w:abstractNumId="0" w15:restartNumberingAfterBreak="0">
    <w:nsid w:val="18E53AEB"/>
    <w:multiLevelType w:val="hybridMultilevel"/>
    <w:tmpl w:val="E43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1861"/>
    <w:multiLevelType w:val="hybridMultilevel"/>
    <w:tmpl w:val="CACC8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53EC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CCC2C95"/>
    <w:multiLevelType w:val="multilevel"/>
    <w:tmpl w:val="338C0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093634C"/>
    <w:multiLevelType w:val="hybridMultilevel"/>
    <w:tmpl w:val="16D09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E69FD"/>
    <w:multiLevelType w:val="multilevel"/>
    <w:tmpl w:val="D0FA9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921010F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9281695"/>
    <w:multiLevelType w:val="hybridMultilevel"/>
    <w:tmpl w:val="142AD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56920"/>
    <w:multiLevelType w:val="multilevel"/>
    <w:tmpl w:val="E54052D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" w:hAnsi="Segoe UI" w:cs="Segoe U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3B4FB2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48E6928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65638E2"/>
    <w:multiLevelType w:val="multilevel"/>
    <w:tmpl w:val="EE60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B8D5FD0"/>
    <w:multiLevelType w:val="hybridMultilevel"/>
    <w:tmpl w:val="F8348E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F1A4B"/>
    <w:multiLevelType w:val="hybridMultilevel"/>
    <w:tmpl w:val="703E6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57781"/>
    <w:multiLevelType w:val="multilevel"/>
    <w:tmpl w:val="D0FA9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DBA2740"/>
    <w:multiLevelType w:val="multilevel"/>
    <w:tmpl w:val="338C0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FA"/>
    <w:rsid w:val="00000E58"/>
    <w:rsid w:val="000010CA"/>
    <w:rsid w:val="000019D7"/>
    <w:rsid w:val="00001C69"/>
    <w:rsid w:val="00001F73"/>
    <w:rsid w:val="0000208B"/>
    <w:rsid w:val="00002247"/>
    <w:rsid w:val="00002F06"/>
    <w:rsid w:val="00003A23"/>
    <w:rsid w:val="00003D94"/>
    <w:rsid w:val="00004F2F"/>
    <w:rsid w:val="00006BDE"/>
    <w:rsid w:val="0000727D"/>
    <w:rsid w:val="000138A1"/>
    <w:rsid w:val="000143AF"/>
    <w:rsid w:val="00017C25"/>
    <w:rsid w:val="00020624"/>
    <w:rsid w:val="00022746"/>
    <w:rsid w:val="00024745"/>
    <w:rsid w:val="00034FF5"/>
    <w:rsid w:val="0003547D"/>
    <w:rsid w:val="00036A09"/>
    <w:rsid w:val="000378D0"/>
    <w:rsid w:val="00037A9A"/>
    <w:rsid w:val="00041446"/>
    <w:rsid w:val="00043F5A"/>
    <w:rsid w:val="000460B7"/>
    <w:rsid w:val="00047D13"/>
    <w:rsid w:val="00050F87"/>
    <w:rsid w:val="000557C8"/>
    <w:rsid w:val="00062F43"/>
    <w:rsid w:val="00063B9C"/>
    <w:rsid w:val="000650A7"/>
    <w:rsid w:val="00067314"/>
    <w:rsid w:val="00072513"/>
    <w:rsid w:val="0007325C"/>
    <w:rsid w:val="00073852"/>
    <w:rsid w:val="00075714"/>
    <w:rsid w:val="00081170"/>
    <w:rsid w:val="00081B11"/>
    <w:rsid w:val="000829EB"/>
    <w:rsid w:val="00082FBA"/>
    <w:rsid w:val="000836F2"/>
    <w:rsid w:val="000854BA"/>
    <w:rsid w:val="000861C1"/>
    <w:rsid w:val="0009027D"/>
    <w:rsid w:val="000910D9"/>
    <w:rsid w:val="00091686"/>
    <w:rsid w:val="00093D39"/>
    <w:rsid w:val="00094DFD"/>
    <w:rsid w:val="000979DF"/>
    <w:rsid w:val="00097B41"/>
    <w:rsid w:val="000A217B"/>
    <w:rsid w:val="000A32D7"/>
    <w:rsid w:val="000A785C"/>
    <w:rsid w:val="000A7F1B"/>
    <w:rsid w:val="000B23DE"/>
    <w:rsid w:val="000B3142"/>
    <w:rsid w:val="000B774D"/>
    <w:rsid w:val="000B79D2"/>
    <w:rsid w:val="000C1BDE"/>
    <w:rsid w:val="000C2BB7"/>
    <w:rsid w:val="000C4E83"/>
    <w:rsid w:val="000D30E4"/>
    <w:rsid w:val="000D6E79"/>
    <w:rsid w:val="000D7872"/>
    <w:rsid w:val="000E063C"/>
    <w:rsid w:val="000E48B9"/>
    <w:rsid w:val="000E4F49"/>
    <w:rsid w:val="000E7DCE"/>
    <w:rsid w:val="000F069A"/>
    <w:rsid w:val="000F24F5"/>
    <w:rsid w:val="000F3B56"/>
    <w:rsid w:val="000F4B79"/>
    <w:rsid w:val="000F60DE"/>
    <w:rsid w:val="000F6282"/>
    <w:rsid w:val="00101DD4"/>
    <w:rsid w:val="00104703"/>
    <w:rsid w:val="00104E31"/>
    <w:rsid w:val="001056C6"/>
    <w:rsid w:val="00110018"/>
    <w:rsid w:val="001141DA"/>
    <w:rsid w:val="001205A3"/>
    <w:rsid w:val="00122B5B"/>
    <w:rsid w:val="00122F38"/>
    <w:rsid w:val="001250C0"/>
    <w:rsid w:val="00130521"/>
    <w:rsid w:val="0013095A"/>
    <w:rsid w:val="00132ED8"/>
    <w:rsid w:val="001346E9"/>
    <w:rsid w:val="00134973"/>
    <w:rsid w:val="00134A3C"/>
    <w:rsid w:val="00134F32"/>
    <w:rsid w:val="001357B2"/>
    <w:rsid w:val="00136010"/>
    <w:rsid w:val="00136656"/>
    <w:rsid w:val="001375B3"/>
    <w:rsid w:val="001403C5"/>
    <w:rsid w:val="0014075E"/>
    <w:rsid w:val="00141639"/>
    <w:rsid w:val="00145288"/>
    <w:rsid w:val="0014623B"/>
    <w:rsid w:val="00147371"/>
    <w:rsid w:val="00147A71"/>
    <w:rsid w:val="00151A53"/>
    <w:rsid w:val="00153532"/>
    <w:rsid w:val="00153E75"/>
    <w:rsid w:val="0015459A"/>
    <w:rsid w:val="00154F79"/>
    <w:rsid w:val="001575B8"/>
    <w:rsid w:val="001611A8"/>
    <w:rsid w:val="00161769"/>
    <w:rsid w:val="00161CE0"/>
    <w:rsid w:val="001627FC"/>
    <w:rsid w:val="001636E0"/>
    <w:rsid w:val="00163CC4"/>
    <w:rsid w:val="001658DB"/>
    <w:rsid w:val="00166277"/>
    <w:rsid w:val="001715CE"/>
    <w:rsid w:val="00171F48"/>
    <w:rsid w:val="00174285"/>
    <w:rsid w:val="00175FD7"/>
    <w:rsid w:val="00176692"/>
    <w:rsid w:val="00180D84"/>
    <w:rsid w:val="001815B3"/>
    <w:rsid w:val="00181643"/>
    <w:rsid w:val="00181D6F"/>
    <w:rsid w:val="00184AA3"/>
    <w:rsid w:val="0018548B"/>
    <w:rsid w:val="001932AC"/>
    <w:rsid w:val="0019524B"/>
    <w:rsid w:val="00195373"/>
    <w:rsid w:val="001A014B"/>
    <w:rsid w:val="001A0FF2"/>
    <w:rsid w:val="001A1B47"/>
    <w:rsid w:val="001A2313"/>
    <w:rsid w:val="001A2D40"/>
    <w:rsid w:val="001A2FCD"/>
    <w:rsid w:val="001A4D3E"/>
    <w:rsid w:val="001A77EE"/>
    <w:rsid w:val="001A7EC5"/>
    <w:rsid w:val="001B1EEE"/>
    <w:rsid w:val="001B1FEF"/>
    <w:rsid w:val="001B3B42"/>
    <w:rsid w:val="001B642E"/>
    <w:rsid w:val="001B64D1"/>
    <w:rsid w:val="001B7A4C"/>
    <w:rsid w:val="001C1443"/>
    <w:rsid w:val="001C2D39"/>
    <w:rsid w:val="001C3D33"/>
    <w:rsid w:val="001C4024"/>
    <w:rsid w:val="001C5570"/>
    <w:rsid w:val="001D07A9"/>
    <w:rsid w:val="001D09CE"/>
    <w:rsid w:val="001D0E27"/>
    <w:rsid w:val="001D18AC"/>
    <w:rsid w:val="001D2926"/>
    <w:rsid w:val="001D4109"/>
    <w:rsid w:val="001D6F5D"/>
    <w:rsid w:val="001D7664"/>
    <w:rsid w:val="001D772F"/>
    <w:rsid w:val="001E1EA3"/>
    <w:rsid w:val="001E2184"/>
    <w:rsid w:val="001E51A8"/>
    <w:rsid w:val="001E5427"/>
    <w:rsid w:val="001E5F69"/>
    <w:rsid w:val="001F0024"/>
    <w:rsid w:val="001F1B9D"/>
    <w:rsid w:val="001F365A"/>
    <w:rsid w:val="001F44B8"/>
    <w:rsid w:val="001F584C"/>
    <w:rsid w:val="00200350"/>
    <w:rsid w:val="00200FC9"/>
    <w:rsid w:val="00202C37"/>
    <w:rsid w:val="00204A40"/>
    <w:rsid w:val="00204EC2"/>
    <w:rsid w:val="0020590B"/>
    <w:rsid w:val="002059DE"/>
    <w:rsid w:val="00205AB8"/>
    <w:rsid w:val="002079AE"/>
    <w:rsid w:val="00210589"/>
    <w:rsid w:val="00210A71"/>
    <w:rsid w:val="00210B9C"/>
    <w:rsid w:val="00210D1F"/>
    <w:rsid w:val="0021128A"/>
    <w:rsid w:val="00211B7E"/>
    <w:rsid w:val="00211E31"/>
    <w:rsid w:val="002125D4"/>
    <w:rsid w:val="0021492D"/>
    <w:rsid w:val="00214962"/>
    <w:rsid w:val="00214DCF"/>
    <w:rsid w:val="00217211"/>
    <w:rsid w:val="002229A5"/>
    <w:rsid w:val="00225F74"/>
    <w:rsid w:val="0022731D"/>
    <w:rsid w:val="002277B3"/>
    <w:rsid w:val="00230928"/>
    <w:rsid w:val="00230DE2"/>
    <w:rsid w:val="0023408C"/>
    <w:rsid w:val="00234556"/>
    <w:rsid w:val="00241524"/>
    <w:rsid w:val="00241925"/>
    <w:rsid w:val="0024212A"/>
    <w:rsid w:val="00243CDC"/>
    <w:rsid w:val="00244904"/>
    <w:rsid w:val="00244B78"/>
    <w:rsid w:val="00246559"/>
    <w:rsid w:val="00251309"/>
    <w:rsid w:val="002528F1"/>
    <w:rsid w:val="00252E68"/>
    <w:rsid w:val="00253261"/>
    <w:rsid w:val="00253FA7"/>
    <w:rsid w:val="00254909"/>
    <w:rsid w:val="002556C5"/>
    <w:rsid w:val="0026196D"/>
    <w:rsid w:val="00261D2E"/>
    <w:rsid w:val="0026334E"/>
    <w:rsid w:val="002666C5"/>
    <w:rsid w:val="00267433"/>
    <w:rsid w:val="00270042"/>
    <w:rsid w:val="00270E0E"/>
    <w:rsid w:val="00270F70"/>
    <w:rsid w:val="0027139F"/>
    <w:rsid w:val="00271511"/>
    <w:rsid w:val="00280C3A"/>
    <w:rsid w:val="0028165B"/>
    <w:rsid w:val="00281EEF"/>
    <w:rsid w:val="00283719"/>
    <w:rsid w:val="00283ABC"/>
    <w:rsid w:val="00283C21"/>
    <w:rsid w:val="00284514"/>
    <w:rsid w:val="00284B57"/>
    <w:rsid w:val="00284B7F"/>
    <w:rsid w:val="00285F1F"/>
    <w:rsid w:val="002915E1"/>
    <w:rsid w:val="00292024"/>
    <w:rsid w:val="002927C4"/>
    <w:rsid w:val="00292A01"/>
    <w:rsid w:val="0029422E"/>
    <w:rsid w:val="00295382"/>
    <w:rsid w:val="00295C99"/>
    <w:rsid w:val="00295CED"/>
    <w:rsid w:val="00297797"/>
    <w:rsid w:val="002A0473"/>
    <w:rsid w:val="002A3D79"/>
    <w:rsid w:val="002A4342"/>
    <w:rsid w:val="002A49FC"/>
    <w:rsid w:val="002A630E"/>
    <w:rsid w:val="002B0658"/>
    <w:rsid w:val="002B2CC8"/>
    <w:rsid w:val="002B3B30"/>
    <w:rsid w:val="002B48EE"/>
    <w:rsid w:val="002B5C2A"/>
    <w:rsid w:val="002C06C8"/>
    <w:rsid w:val="002C0E8A"/>
    <w:rsid w:val="002C5122"/>
    <w:rsid w:val="002C610A"/>
    <w:rsid w:val="002C6CDF"/>
    <w:rsid w:val="002C7AB8"/>
    <w:rsid w:val="002D2671"/>
    <w:rsid w:val="002D4E01"/>
    <w:rsid w:val="002D5CAB"/>
    <w:rsid w:val="002E157B"/>
    <w:rsid w:val="002E30BF"/>
    <w:rsid w:val="002E45F5"/>
    <w:rsid w:val="002E648B"/>
    <w:rsid w:val="002E773B"/>
    <w:rsid w:val="002E7F3E"/>
    <w:rsid w:val="002F19F2"/>
    <w:rsid w:val="002F1F5E"/>
    <w:rsid w:val="002F27D7"/>
    <w:rsid w:val="002F2892"/>
    <w:rsid w:val="002F4872"/>
    <w:rsid w:val="002F56CA"/>
    <w:rsid w:val="002F5CDE"/>
    <w:rsid w:val="002F6689"/>
    <w:rsid w:val="002F770B"/>
    <w:rsid w:val="003002A2"/>
    <w:rsid w:val="00300413"/>
    <w:rsid w:val="0030056F"/>
    <w:rsid w:val="00300EC0"/>
    <w:rsid w:val="003037BF"/>
    <w:rsid w:val="00306410"/>
    <w:rsid w:val="003076EE"/>
    <w:rsid w:val="003117E7"/>
    <w:rsid w:val="00312034"/>
    <w:rsid w:val="00312734"/>
    <w:rsid w:val="00312B71"/>
    <w:rsid w:val="0031320A"/>
    <w:rsid w:val="00314958"/>
    <w:rsid w:val="00315B6B"/>
    <w:rsid w:val="00320E1E"/>
    <w:rsid w:val="00320FA0"/>
    <w:rsid w:val="00321141"/>
    <w:rsid w:val="00322536"/>
    <w:rsid w:val="0032372C"/>
    <w:rsid w:val="00324090"/>
    <w:rsid w:val="003252D8"/>
    <w:rsid w:val="003253C3"/>
    <w:rsid w:val="003265D0"/>
    <w:rsid w:val="0032727F"/>
    <w:rsid w:val="00327BEA"/>
    <w:rsid w:val="0033006C"/>
    <w:rsid w:val="00330543"/>
    <w:rsid w:val="00331961"/>
    <w:rsid w:val="00331BE0"/>
    <w:rsid w:val="00332A43"/>
    <w:rsid w:val="00335DC1"/>
    <w:rsid w:val="00337852"/>
    <w:rsid w:val="00340154"/>
    <w:rsid w:val="0034089A"/>
    <w:rsid w:val="003414C9"/>
    <w:rsid w:val="00342266"/>
    <w:rsid w:val="003431E5"/>
    <w:rsid w:val="0034325F"/>
    <w:rsid w:val="00343AC5"/>
    <w:rsid w:val="00346C7D"/>
    <w:rsid w:val="00346F92"/>
    <w:rsid w:val="00350FFE"/>
    <w:rsid w:val="003514C9"/>
    <w:rsid w:val="00354C96"/>
    <w:rsid w:val="00356728"/>
    <w:rsid w:val="0035695B"/>
    <w:rsid w:val="00361303"/>
    <w:rsid w:val="00371BE0"/>
    <w:rsid w:val="0037264D"/>
    <w:rsid w:val="0037368B"/>
    <w:rsid w:val="00377927"/>
    <w:rsid w:val="00382BA3"/>
    <w:rsid w:val="00383BB7"/>
    <w:rsid w:val="003858E9"/>
    <w:rsid w:val="00385CC3"/>
    <w:rsid w:val="00385DD3"/>
    <w:rsid w:val="0038680C"/>
    <w:rsid w:val="00391402"/>
    <w:rsid w:val="00391A4A"/>
    <w:rsid w:val="003937DA"/>
    <w:rsid w:val="00394CF9"/>
    <w:rsid w:val="00396BAE"/>
    <w:rsid w:val="003A28E5"/>
    <w:rsid w:val="003A3E55"/>
    <w:rsid w:val="003A4C7B"/>
    <w:rsid w:val="003A5314"/>
    <w:rsid w:val="003A5AB9"/>
    <w:rsid w:val="003A7456"/>
    <w:rsid w:val="003B1DB2"/>
    <w:rsid w:val="003B214F"/>
    <w:rsid w:val="003B3B73"/>
    <w:rsid w:val="003B5DB7"/>
    <w:rsid w:val="003B6D83"/>
    <w:rsid w:val="003B6FDA"/>
    <w:rsid w:val="003C6D55"/>
    <w:rsid w:val="003C76F6"/>
    <w:rsid w:val="003D0443"/>
    <w:rsid w:val="003D3326"/>
    <w:rsid w:val="003D4ED3"/>
    <w:rsid w:val="003D6D99"/>
    <w:rsid w:val="003E3C90"/>
    <w:rsid w:val="003E452E"/>
    <w:rsid w:val="003E5ECD"/>
    <w:rsid w:val="003E754E"/>
    <w:rsid w:val="003F53F6"/>
    <w:rsid w:val="003F5600"/>
    <w:rsid w:val="003F5AE9"/>
    <w:rsid w:val="003F604F"/>
    <w:rsid w:val="003F7B74"/>
    <w:rsid w:val="00400456"/>
    <w:rsid w:val="00401060"/>
    <w:rsid w:val="00401D9A"/>
    <w:rsid w:val="00402153"/>
    <w:rsid w:val="0040217A"/>
    <w:rsid w:val="0040450A"/>
    <w:rsid w:val="00404FA8"/>
    <w:rsid w:val="00406B19"/>
    <w:rsid w:val="00414239"/>
    <w:rsid w:val="00415256"/>
    <w:rsid w:val="004163D4"/>
    <w:rsid w:val="00416AD2"/>
    <w:rsid w:val="00417504"/>
    <w:rsid w:val="004209AF"/>
    <w:rsid w:val="00421081"/>
    <w:rsid w:val="00422E43"/>
    <w:rsid w:val="00423089"/>
    <w:rsid w:val="0042466D"/>
    <w:rsid w:val="00424DF4"/>
    <w:rsid w:val="0042534D"/>
    <w:rsid w:val="004269C3"/>
    <w:rsid w:val="00427577"/>
    <w:rsid w:val="004307F8"/>
    <w:rsid w:val="00431D00"/>
    <w:rsid w:val="00431F64"/>
    <w:rsid w:val="004321C2"/>
    <w:rsid w:val="0043305B"/>
    <w:rsid w:val="00433868"/>
    <w:rsid w:val="00433D90"/>
    <w:rsid w:val="004350E8"/>
    <w:rsid w:val="004350F3"/>
    <w:rsid w:val="00436605"/>
    <w:rsid w:val="00437972"/>
    <w:rsid w:val="00441AA5"/>
    <w:rsid w:val="004427C1"/>
    <w:rsid w:val="004479EE"/>
    <w:rsid w:val="0045379E"/>
    <w:rsid w:val="00455C41"/>
    <w:rsid w:val="0046064E"/>
    <w:rsid w:val="00461C66"/>
    <w:rsid w:val="00465620"/>
    <w:rsid w:val="004657E7"/>
    <w:rsid w:val="0046601D"/>
    <w:rsid w:val="00470DB6"/>
    <w:rsid w:val="00472571"/>
    <w:rsid w:val="00472776"/>
    <w:rsid w:val="004745E4"/>
    <w:rsid w:val="00480224"/>
    <w:rsid w:val="004803BA"/>
    <w:rsid w:val="00480B24"/>
    <w:rsid w:val="00481102"/>
    <w:rsid w:val="00481F70"/>
    <w:rsid w:val="004831F1"/>
    <w:rsid w:val="00483A4B"/>
    <w:rsid w:val="00485E20"/>
    <w:rsid w:val="00486DA0"/>
    <w:rsid w:val="0048705A"/>
    <w:rsid w:val="00490A5A"/>
    <w:rsid w:val="00490B6C"/>
    <w:rsid w:val="00490C2D"/>
    <w:rsid w:val="004913AB"/>
    <w:rsid w:val="00492973"/>
    <w:rsid w:val="0049584C"/>
    <w:rsid w:val="00496979"/>
    <w:rsid w:val="00496BC0"/>
    <w:rsid w:val="004A0048"/>
    <w:rsid w:val="004A1433"/>
    <w:rsid w:val="004A1669"/>
    <w:rsid w:val="004A1746"/>
    <w:rsid w:val="004A2D8C"/>
    <w:rsid w:val="004A514F"/>
    <w:rsid w:val="004A6C38"/>
    <w:rsid w:val="004B4173"/>
    <w:rsid w:val="004B68E3"/>
    <w:rsid w:val="004C1A44"/>
    <w:rsid w:val="004C1F01"/>
    <w:rsid w:val="004C2AE1"/>
    <w:rsid w:val="004C2D9C"/>
    <w:rsid w:val="004C7CB9"/>
    <w:rsid w:val="004D3229"/>
    <w:rsid w:val="004D3CB3"/>
    <w:rsid w:val="004D4BDC"/>
    <w:rsid w:val="004D5E47"/>
    <w:rsid w:val="004D6703"/>
    <w:rsid w:val="004D70CE"/>
    <w:rsid w:val="004D7925"/>
    <w:rsid w:val="004E13E6"/>
    <w:rsid w:val="004E1FD0"/>
    <w:rsid w:val="004E409B"/>
    <w:rsid w:val="004E5107"/>
    <w:rsid w:val="004F0E2B"/>
    <w:rsid w:val="004F0F98"/>
    <w:rsid w:val="004F1EEE"/>
    <w:rsid w:val="004F2FEE"/>
    <w:rsid w:val="004F3361"/>
    <w:rsid w:val="004F48A4"/>
    <w:rsid w:val="0050016D"/>
    <w:rsid w:val="005001B5"/>
    <w:rsid w:val="00500D30"/>
    <w:rsid w:val="005015F5"/>
    <w:rsid w:val="00501C05"/>
    <w:rsid w:val="0050423D"/>
    <w:rsid w:val="00507EEF"/>
    <w:rsid w:val="0051090B"/>
    <w:rsid w:val="00510E44"/>
    <w:rsid w:val="005126D0"/>
    <w:rsid w:val="00512F4B"/>
    <w:rsid w:val="00514E1D"/>
    <w:rsid w:val="005171C1"/>
    <w:rsid w:val="00517850"/>
    <w:rsid w:val="005223F8"/>
    <w:rsid w:val="00531D3B"/>
    <w:rsid w:val="00531D8E"/>
    <w:rsid w:val="00534561"/>
    <w:rsid w:val="005359AC"/>
    <w:rsid w:val="005362F5"/>
    <w:rsid w:val="00537B25"/>
    <w:rsid w:val="00537CF9"/>
    <w:rsid w:val="0054018C"/>
    <w:rsid w:val="005405B2"/>
    <w:rsid w:val="005427CB"/>
    <w:rsid w:val="00543E68"/>
    <w:rsid w:val="005445F0"/>
    <w:rsid w:val="005463BE"/>
    <w:rsid w:val="00547C6D"/>
    <w:rsid w:val="005502A3"/>
    <w:rsid w:val="005515EA"/>
    <w:rsid w:val="00551907"/>
    <w:rsid w:val="005527EC"/>
    <w:rsid w:val="005550C5"/>
    <w:rsid w:val="00555BD8"/>
    <w:rsid w:val="00555D39"/>
    <w:rsid w:val="005560A9"/>
    <w:rsid w:val="005561B5"/>
    <w:rsid w:val="005568C5"/>
    <w:rsid w:val="005576B1"/>
    <w:rsid w:val="00557D6A"/>
    <w:rsid w:val="0056335C"/>
    <w:rsid w:val="00563C56"/>
    <w:rsid w:val="0057047C"/>
    <w:rsid w:val="0057530C"/>
    <w:rsid w:val="0057571D"/>
    <w:rsid w:val="0057648D"/>
    <w:rsid w:val="00580027"/>
    <w:rsid w:val="0058065E"/>
    <w:rsid w:val="00580713"/>
    <w:rsid w:val="005816DD"/>
    <w:rsid w:val="00582379"/>
    <w:rsid w:val="00582F6E"/>
    <w:rsid w:val="0058353E"/>
    <w:rsid w:val="005858EC"/>
    <w:rsid w:val="00585F2C"/>
    <w:rsid w:val="005A1485"/>
    <w:rsid w:val="005A194A"/>
    <w:rsid w:val="005A2D45"/>
    <w:rsid w:val="005A33FC"/>
    <w:rsid w:val="005A69F1"/>
    <w:rsid w:val="005B4F54"/>
    <w:rsid w:val="005C00B8"/>
    <w:rsid w:val="005C20FA"/>
    <w:rsid w:val="005C2BEA"/>
    <w:rsid w:val="005C4B0B"/>
    <w:rsid w:val="005C5FD6"/>
    <w:rsid w:val="005C7262"/>
    <w:rsid w:val="005D02E1"/>
    <w:rsid w:val="005D14A9"/>
    <w:rsid w:val="005D4EE4"/>
    <w:rsid w:val="005D656D"/>
    <w:rsid w:val="005D6D6E"/>
    <w:rsid w:val="005D752E"/>
    <w:rsid w:val="005D7C37"/>
    <w:rsid w:val="005E09A1"/>
    <w:rsid w:val="005E4F4C"/>
    <w:rsid w:val="005E603B"/>
    <w:rsid w:val="005E7DEF"/>
    <w:rsid w:val="005F0DF9"/>
    <w:rsid w:val="005F42B0"/>
    <w:rsid w:val="005F53B4"/>
    <w:rsid w:val="005F7E58"/>
    <w:rsid w:val="005F7FE9"/>
    <w:rsid w:val="00600460"/>
    <w:rsid w:val="0060078D"/>
    <w:rsid w:val="006018D9"/>
    <w:rsid w:val="00602B38"/>
    <w:rsid w:val="00603E0D"/>
    <w:rsid w:val="00604169"/>
    <w:rsid w:val="006049EC"/>
    <w:rsid w:val="00607704"/>
    <w:rsid w:val="006114CC"/>
    <w:rsid w:val="0061206E"/>
    <w:rsid w:val="006152F7"/>
    <w:rsid w:val="0061599C"/>
    <w:rsid w:val="006205B6"/>
    <w:rsid w:val="00620E2B"/>
    <w:rsid w:val="00621161"/>
    <w:rsid w:val="0062362C"/>
    <w:rsid w:val="00623932"/>
    <w:rsid w:val="006247F4"/>
    <w:rsid w:val="0062544A"/>
    <w:rsid w:val="00626ACE"/>
    <w:rsid w:val="00626EC7"/>
    <w:rsid w:val="00627B3A"/>
    <w:rsid w:val="00627F29"/>
    <w:rsid w:val="00631A58"/>
    <w:rsid w:val="006338C4"/>
    <w:rsid w:val="006426D0"/>
    <w:rsid w:val="00644D7E"/>
    <w:rsid w:val="00645687"/>
    <w:rsid w:val="00645A14"/>
    <w:rsid w:val="00646193"/>
    <w:rsid w:val="00647007"/>
    <w:rsid w:val="00650E42"/>
    <w:rsid w:val="00650E94"/>
    <w:rsid w:val="00652F36"/>
    <w:rsid w:val="006530CB"/>
    <w:rsid w:val="00653757"/>
    <w:rsid w:val="00654C8D"/>
    <w:rsid w:val="0065568C"/>
    <w:rsid w:val="00656C7D"/>
    <w:rsid w:val="0065722B"/>
    <w:rsid w:val="00663939"/>
    <w:rsid w:val="00664614"/>
    <w:rsid w:val="006705FE"/>
    <w:rsid w:val="00671303"/>
    <w:rsid w:val="006718CC"/>
    <w:rsid w:val="00671D79"/>
    <w:rsid w:val="00672265"/>
    <w:rsid w:val="00672EAB"/>
    <w:rsid w:val="006770FC"/>
    <w:rsid w:val="00677634"/>
    <w:rsid w:val="006808BD"/>
    <w:rsid w:val="00684353"/>
    <w:rsid w:val="0068474F"/>
    <w:rsid w:val="006863F6"/>
    <w:rsid w:val="00686D12"/>
    <w:rsid w:val="006904E5"/>
    <w:rsid w:val="00691544"/>
    <w:rsid w:val="0069172F"/>
    <w:rsid w:val="00691967"/>
    <w:rsid w:val="006945EA"/>
    <w:rsid w:val="0069677B"/>
    <w:rsid w:val="006968F3"/>
    <w:rsid w:val="00697D2C"/>
    <w:rsid w:val="006A01F6"/>
    <w:rsid w:val="006A0CF7"/>
    <w:rsid w:val="006A0D74"/>
    <w:rsid w:val="006A19D9"/>
    <w:rsid w:val="006A2178"/>
    <w:rsid w:val="006A5141"/>
    <w:rsid w:val="006B00C5"/>
    <w:rsid w:val="006B100F"/>
    <w:rsid w:val="006B1848"/>
    <w:rsid w:val="006B1D96"/>
    <w:rsid w:val="006B26BE"/>
    <w:rsid w:val="006B4691"/>
    <w:rsid w:val="006B496C"/>
    <w:rsid w:val="006B4AB1"/>
    <w:rsid w:val="006B4F99"/>
    <w:rsid w:val="006B614D"/>
    <w:rsid w:val="006C00E0"/>
    <w:rsid w:val="006C22FA"/>
    <w:rsid w:val="006C4024"/>
    <w:rsid w:val="006C48F3"/>
    <w:rsid w:val="006C7E02"/>
    <w:rsid w:val="006D0366"/>
    <w:rsid w:val="006D0568"/>
    <w:rsid w:val="006D10C5"/>
    <w:rsid w:val="006D214F"/>
    <w:rsid w:val="006D34D9"/>
    <w:rsid w:val="006D70DB"/>
    <w:rsid w:val="006E0A20"/>
    <w:rsid w:val="006E1C12"/>
    <w:rsid w:val="006F20BE"/>
    <w:rsid w:val="006F234A"/>
    <w:rsid w:val="006F409D"/>
    <w:rsid w:val="006F4EF4"/>
    <w:rsid w:val="006F5BB5"/>
    <w:rsid w:val="006F62C8"/>
    <w:rsid w:val="006F74FA"/>
    <w:rsid w:val="006F7504"/>
    <w:rsid w:val="006F79A4"/>
    <w:rsid w:val="00700083"/>
    <w:rsid w:val="00700CDB"/>
    <w:rsid w:val="00701EF5"/>
    <w:rsid w:val="00703180"/>
    <w:rsid w:val="00707DDC"/>
    <w:rsid w:val="00711182"/>
    <w:rsid w:val="0071444E"/>
    <w:rsid w:val="00715EBD"/>
    <w:rsid w:val="007167A1"/>
    <w:rsid w:val="007172F3"/>
    <w:rsid w:val="00720996"/>
    <w:rsid w:val="00721234"/>
    <w:rsid w:val="00721861"/>
    <w:rsid w:val="007220AD"/>
    <w:rsid w:val="00723009"/>
    <w:rsid w:val="007246DD"/>
    <w:rsid w:val="0073019C"/>
    <w:rsid w:val="007312B5"/>
    <w:rsid w:val="00731564"/>
    <w:rsid w:val="007368D5"/>
    <w:rsid w:val="00736D03"/>
    <w:rsid w:val="00736E46"/>
    <w:rsid w:val="0074079E"/>
    <w:rsid w:val="007427E8"/>
    <w:rsid w:val="007448F7"/>
    <w:rsid w:val="007461B5"/>
    <w:rsid w:val="00747649"/>
    <w:rsid w:val="00747D71"/>
    <w:rsid w:val="00750F70"/>
    <w:rsid w:val="007512F1"/>
    <w:rsid w:val="007519FE"/>
    <w:rsid w:val="0075403C"/>
    <w:rsid w:val="00754129"/>
    <w:rsid w:val="0075760D"/>
    <w:rsid w:val="007603FE"/>
    <w:rsid w:val="00760946"/>
    <w:rsid w:val="007622AA"/>
    <w:rsid w:val="00763A5B"/>
    <w:rsid w:val="00763EDB"/>
    <w:rsid w:val="0076592E"/>
    <w:rsid w:val="00767BBC"/>
    <w:rsid w:val="00771B44"/>
    <w:rsid w:val="00772125"/>
    <w:rsid w:val="00772AFB"/>
    <w:rsid w:val="00772CB4"/>
    <w:rsid w:val="007732D4"/>
    <w:rsid w:val="007745F3"/>
    <w:rsid w:val="007751AC"/>
    <w:rsid w:val="0077526A"/>
    <w:rsid w:val="00776492"/>
    <w:rsid w:val="00780FBB"/>
    <w:rsid w:val="00784883"/>
    <w:rsid w:val="00784EC4"/>
    <w:rsid w:val="00785E6D"/>
    <w:rsid w:val="00785F47"/>
    <w:rsid w:val="00787646"/>
    <w:rsid w:val="00787F81"/>
    <w:rsid w:val="00791906"/>
    <w:rsid w:val="00792A99"/>
    <w:rsid w:val="00794E6E"/>
    <w:rsid w:val="007A0381"/>
    <w:rsid w:val="007A46AF"/>
    <w:rsid w:val="007A62E3"/>
    <w:rsid w:val="007A7439"/>
    <w:rsid w:val="007B1396"/>
    <w:rsid w:val="007B19FE"/>
    <w:rsid w:val="007B3AF6"/>
    <w:rsid w:val="007B51BC"/>
    <w:rsid w:val="007C2086"/>
    <w:rsid w:val="007C2634"/>
    <w:rsid w:val="007C78D5"/>
    <w:rsid w:val="007D386A"/>
    <w:rsid w:val="007D405C"/>
    <w:rsid w:val="007D4507"/>
    <w:rsid w:val="007E1D99"/>
    <w:rsid w:val="007E2750"/>
    <w:rsid w:val="007E3209"/>
    <w:rsid w:val="007E33A7"/>
    <w:rsid w:val="007E38CF"/>
    <w:rsid w:val="007E3DFF"/>
    <w:rsid w:val="007E4CDF"/>
    <w:rsid w:val="007E5B3A"/>
    <w:rsid w:val="007F03A2"/>
    <w:rsid w:val="007F1513"/>
    <w:rsid w:val="007F2520"/>
    <w:rsid w:val="007F490A"/>
    <w:rsid w:val="007F5B91"/>
    <w:rsid w:val="007F7807"/>
    <w:rsid w:val="007F7B92"/>
    <w:rsid w:val="00801694"/>
    <w:rsid w:val="00802485"/>
    <w:rsid w:val="008037C5"/>
    <w:rsid w:val="00803A3B"/>
    <w:rsid w:val="00804932"/>
    <w:rsid w:val="0080529E"/>
    <w:rsid w:val="00805A0C"/>
    <w:rsid w:val="00806783"/>
    <w:rsid w:val="008067F0"/>
    <w:rsid w:val="00807F67"/>
    <w:rsid w:val="0081174C"/>
    <w:rsid w:val="0081246E"/>
    <w:rsid w:val="00812DC8"/>
    <w:rsid w:val="008143C9"/>
    <w:rsid w:val="00816D29"/>
    <w:rsid w:val="00816DA5"/>
    <w:rsid w:val="0081794D"/>
    <w:rsid w:val="00817F4C"/>
    <w:rsid w:val="00822CC0"/>
    <w:rsid w:val="00824795"/>
    <w:rsid w:val="00825C2C"/>
    <w:rsid w:val="008262F3"/>
    <w:rsid w:val="00827B32"/>
    <w:rsid w:val="00831CD0"/>
    <w:rsid w:val="00834B99"/>
    <w:rsid w:val="00837EF6"/>
    <w:rsid w:val="00840CED"/>
    <w:rsid w:val="0084109C"/>
    <w:rsid w:val="00841EF5"/>
    <w:rsid w:val="0084239C"/>
    <w:rsid w:val="00842F8F"/>
    <w:rsid w:val="00843D93"/>
    <w:rsid w:val="00844A29"/>
    <w:rsid w:val="00845B39"/>
    <w:rsid w:val="00845BB6"/>
    <w:rsid w:val="00846821"/>
    <w:rsid w:val="008469FB"/>
    <w:rsid w:val="00846E77"/>
    <w:rsid w:val="00852346"/>
    <w:rsid w:val="00857014"/>
    <w:rsid w:val="008624D0"/>
    <w:rsid w:val="00862D28"/>
    <w:rsid w:val="0086495C"/>
    <w:rsid w:val="0087088B"/>
    <w:rsid w:val="00873233"/>
    <w:rsid w:val="00875500"/>
    <w:rsid w:val="00875BCD"/>
    <w:rsid w:val="008817BE"/>
    <w:rsid w:val="008837CB"/>
    <w:rsid w:val="008842AB"/>
    <w:rsid w:val="00884FC9"/>
    <w:rsid w:val="00885DDE"/>
    <w:rsid w:val="00887D57"/>
    <w:rsid w:val="00890734"/>
    <w:rsid w:val="008911A8"/>
    <w:rsid w:val="00892AB8"/>
    <w:rsid w:val="00893899"/>
    <w:rsid w:val="00895227"/>
    <w:rsid w:val="00895673"/>
    <w:rsid w:val="00895694"/>
    <w:rsid w:val="00896266"/>
    <w:rsid w:val="00896542"/>
    <w:rsid w:val="00897D35"/>
    <w:rsid w:val="008A21CA"/>
    <w:rsid w:val="008A2FCB"/>
    <w:rsid w:val="008A3713"/>
    <w:rsid w:val="008A5677"/>
    <w:rsid w:val="008A7C2B"/>
    <w:rsid w:val="008B06A5"/>
    <w:rsid w:val="008B27F4"/>
    <w:rsid w:val="008B3F8E"/>
    <w:rsid w:val="008C1891"/>
    <w:rsid w:val="008C199A"/>
    <w:rsid w:val="008C4410"/>
    <w:rsid w:val="008C4A68"/>
    <w:rsid w:val="008C548A"/>
    <w:rsid w:val="008D19F0"/>
    <w:rsid w:val="008D6EE4"/>
    <w:rsid w:val="008D73B8"/>
    <w:rsid w:val="008D73FD"/>
    <w:rsid w:val="008E19C9"/>
    <w:rsid w:val="008E2227"/>
    <w:rsid w:val="008E3D1B"/>
    <w:rsid w:val="008E6FAD"/>
    <w:rsid w:val="008E7BE4"/>
    <w:rsid w:val="008F08AF"/>
    <w:rsid w:val="008F1778"/>
    <w:rsid w:val="008F7C38"/>
    <w:rsid w:val="00900635"/>
    <w:rsid w:val="00902F89"/>
    <w:rsid w:val="00904F90"/>
    <w:rsid w:val="00905ED0"/>
    <w:rsid w:val="00910A99"/>
    <w:rsid w:val="00911097"/>
    <w:rsid w:val="0091344B"/>
    <w:rsid w:val="00914FA5"/>
    <w:rsid w:val="00915091"/>
    <w:rsid w:val="00915BDE"/>
    <w:rsid w:val="009169D9"/>
    <w:rsid w:val="00916B71"/>
    <w:rsid w:val="00917C6F"/>
    <w:rsid w:val="00920375"/>
    <w:rsid w:val="00920DE5"/>
    <w:rsid w:val="009234A8"/>
    <w:rsid w:val="00925FD6"/>
    <w:rsid w:val="00926957"/>
    <w:rsid w:val="00931655"/>
    <w:rsid w:val="00932BA8"/>
    <w:rsid w:val="00932D06"/>
    <w:rsid w:val="00937918"/>
    <w:rsid w:val="00937C36"/>
    <w:rsid w:val="00941096"/>
    <w:rsid w:val="00944CCD"/>
    <w:rsid w:val="009453B2"/>
    <w:rsid w:val="00951B34"/>
    <w:rsid w:val="00951B83"/>
    <w:rsid w:val="00951DF6"/>
    <w:rsid w:val="0095255F"/>
    <w:rsid w:val="00952645"/>
    <w:rsid w:val="00953038"/>
    <w:rsid w:val="00954425"/>
    <w:rsid w:val="00956C6B"/>
    <w:rsid w:val="00960C3B"/>
    <w:rsid w:val="00962216"/>
    <w:rsid w:val="009633DA"/>
    <w:rsid w:val="00963645"/>
    <w:rsid w:val="009652C6"/>
    <w:rsid w:val="00966CB5"/>
    <w:rsid w:val="009679A8"/>
    <w:rsid w:val="009705AC"/>
    <w:rsid w:val="00977436"/>
    <w:rsid w:val="0098205B"/>
    <w:rsid w:val="00984204"/>
    <w:rsid w:val="00984ECB"/>
    <w:rsid w:val="00986E3C"/>
    <w:rsid w:val="00987478"/>
    <w:rsid w:val="00987808"/>
    <w:rsid w:val="009927CC"/>
    <w:rsid w:val="00992B97"/>
    <w:rsid w:val="00997562"/>
    <w:rsid w:val="009A3EDC"/>
    <w:rsid w:val="009B2340"/>
    <w:rsid w:val="009B32B9"/>
    <w:rsid w:val="009B5EB0"/>
    <w:rsid w:val="009B7807"/>
    <w:rsid w:val="009C07DE"/>
    <w:rsid w:val="009C1A93"/>
    <w:rsid w:val="009C1E9D"/>
    <w:rsid w:val="009C54A6"/>
    <w:rsid w:val="009C5556"/>
    <w:rsid w:val="009C73F6"/>
    <w:rsid w:val="009C7907"/>
    <w:rsid w:val="009D16D9"/>
    <w:rsid w:val="009D4D6A"/>
    <w:rsid w:val="009D62EF"/>
    <w:rsid w:val="009D6C26"/>
    <w:rsid w:val="009D6EEC"/>
    <w:rsid w:val="009D72ED"/>
    <w:rsid w:val="009D7DBF"/>
    <w:rsid w:val="009E1898"/>
    <w:rsid w:val="009E1B95"/>
    <w:rsid w:val="009E2C3A"/>
    <w:rsid w:val="009E702D"/>
    <w:rsid w:val="009E7F69"/>
    <w:rsid w:val="009F0D9D"/>
    <w:rsid w:val="009F703A"/>
    <w:rsid w:val="009F7CBE"/>
    <w:rsid w:val="00A00569"/>
    <w:rsid w:val="00A015A0"/>
    <w:rsid w:val="00A05033"/>
    <w:rsid w:val="00A134D2"/>
    <w:rsid w:val="00A137C8"/>
    <w:rsid w:val="00A14547"/>
    <w:rsid w:val="00A14C1F"/>
    <w:rsid w:val="00A14C7A"/>
    <w:rsid w:val="00A15114"/>
    <w:rsid w:val="00A15A9E"/>
    <w:rsid w:val="00A21128"/>
    <w:rsid w:val="00A21198"/>
    <w:rsid w:val="00A220DB"/>
    <w:rsid w:val="00A22175"/>
    <w:rsid w:val="00A2619F"/>
    <w:rsid w:val="00A27713"/>
    <w:rsid w:val="00A31AF0"/>
    <w:rsid w:val="00A33E50"/>
    <w:rsid w:val="00A3408B"/>
    <w:rsid w:val="00A3658A"/>
    <w:rsid w:val="00A3722C"/>
    <w:rsid w:val="00A41523"/>
    <w:rsid w:val="00A418E8"/>
    <w:rsid w:val="00A4225F"/>
    <w:rsid w:val="00A43BFB"/>
    <w:rsid w:val="00A43FEC"/>
    <w:rsid w:val="00A44CD0"/>
    <w:rsid w:val="00A45109"/>
    <w:rsid w:val="00A45491"/>
    <w:rsid w:val="00A47A46"/>
    <w:rsid w:val="00A51A4D"/>
    <w:rsid w:val="00A51E7A"/>
    <w:rsid w:val="00A545F7"/>
    <w:rsid w:val="00A54616"/>
    <w:rsid w:val="00A5727D"/>
    <w:rsid w:val="00A65796"/>
    <w:rsid w:val="00A6736E"/>
    <w:rsid w:val="00A71F3F"/>
    <w:rsid w:val="00A72252"/>
    <w:rsid w:val="00A72598"/>
    <w:rsid w:val="00A7668D"/>
    <w:rsid w:val="00A7750E"/>
    <w:rsid w:val="00A81171"/>
    <w:rsid w:val="00A82EF8"/>
    <w:rsid w:val="00A83622"/>
    <w:rsid w:val="00A844C6"/>
    <w:rsid w:val="00A84D23"/>
    <w:rsid w:val="00A85036"/>
    <w:rsid w:val="00A85A61"/>
    <w:rsid w:val="00A8732B"/>
    <w:rsid w:val="00A87629"/>
    <w:rsid w:val="00A91532"/>
    <w:rsid w:val="00A93FED"/>
    <w:rsid w:val="00A9440C"/>
    <w:rsid w:val="00A94529"/>
    <w:rsid w:val="00A9618E"/>
    <w:rsid w:val="00A97D90"/>
    <w:rsid w:val="00AA0213"/>
    <w:rsid w:val="00AA0A13"/>
    <w:rsid w:val="00AA32DD"/>
    <w:rsid w:val="00AA4B5D"/>
    <w:rsid w:val="00AA7A27"/>
    <w:rsid w:val="00AB240D"/>
    <w:rsid w:val="00AB2AB4"/>
    <w:rsid w:val="00AB36E7"/>
    <w:rsid w:val="00AC288F"/>
    <w:rsid w:val="00AC3408"/>
    <w:rsid w:val="00AC361C"/>
    <w:rsid w:val="00AC58DD"/>
    <w:rsid w:val="00AC743C"/>
    <w:rsid w:val="00AD138C"/>
    <w:rsid w:val="00AD1DB1"/>
    <w:rsid w:val="00AD352D"/>
    <w:rsid w:val="00AD3876"/>
    <w:rsid w:val="00AD4CF6"/>
    <w:rsid w:val="00AD4DF0"/>
    <w:rsid w:val="00AD5EE5"/>
    <w:rsid w:val="00AD64DD"/>
    <w:rsid w:val="00AD779C"/>
    <w:rsid w:val="00AD7DE8"/>
    <w:rsid w:val="00AE039F"/>
    <w:rsid w:val="00AE0405"/>
    <w:rsid w:val="00AE24BA"/>
    <w:rsid w:val="00AE5294"/>
    <w:rsid w:val="00AE5EC4"/>
    <w:rsid w:val="00AF2E41"/>
    <w:rsid w:val="00AF3608"/>
    <w:rsid w:val="00AF3B4A"/>
    <w:rsid w:val="00AF5C06"/>
    <w:rsid w:val="00AF63AF"/>
    <w:rsid w:val="00AF7D17"/>
    <w:rsid w:val="00B01278"/>
    <w:rsid w:val="00B018DD"/>
    <w:rsid w:val="00B0363D"/>
    <w:rsid w:val="00B04B3C"/>
    <w:rsid w:val="00B059C8"/>
    <w:rsid w:val="00B063EF"/>
    <w:rsid w:val="00B10242"/>
    <w:rsid w:val="00B10967"/>
    <w:rsid w:val="00B12105"/>
    <w:rsid w:val="00B1213E"/>
    <w:rsid w:val="00B1372C"/>
    <w:rsid w:val="00B17047"/>
    <w:rsid w:val="00B22B2D"/>
    <w:rsid w:val="00B22F4D"/>
    <w:rsid w:val="00B2311E"/>
    <w:rsid w:val="00B24EFB"/>
    <w:rsid w:val="00B24F92"/>
    <w:rsid w:val="00B25C66"/>
    <w:rsid w:val="00B269BD"/>
    <w:rsid w:val="00B26ADC"/>
    <w:rsid w:val="00B30498"/>
    <w:rsid w:val="00B338B3"/>
    <w:rsid w:val="00B34F3F"/>
    <w:rsid w:val="00B40DDF"/>
    <w:rsid w:val="00B41AF8"/>
    <w:rsid w:val="00B42AE2"/>
    <w:rsid w:val="00B42CFA"/>
    <w:rsid w:val="00B4310E"/>
    <w:rsid w:val="00B436D5"/>
    <w:rsid w:val="00B507EF"/>
    <w:rsid w:val="00B525A7"/>
    <w:rsid w:val="00B56758"/>
    <w:rsid w:val="00B60655"/>
    <w:rsid w:val="00B60B61"/>
    <w:rsid w:val="00B60B7E"/>
    <w:rsid w:val="00B615C2"/>
    <w:rsid w:val="00B6359E"/>
    <w:rsid w:val="00B639FE"/>
    <w:rsid w:val="00B64760"/>
    <w:rsid w:val="00B67D65"/>
    <w:rsid w:val="00B71162"/>
    <w:rsid w:val="00B71942"/>
    <w:rsid w:val="00B73991"/>
    <w:rsid w:val="00B73CAB"/>
    <w:rsid w:val="00B746B3"/>
    <w:rsid w:val="00B76182"/>
    <w:rsid w:val="00B82CFF"/>
    <w:rsid w:val="00B83E17"/>
    <w:rsid w:val="00B8440E"/>
    <w:rsid w:val="00B846D4"/>
    <w:rsid w:val="00B84A3F"/>
    <w:rsid w:val="00B8776C"/>
    <w:rsid w:val="00B90C0F"/>
    <w:rsid w:val="00B9182B"/>
    <w:rsid w:val="00B91F29"/>
    <w:rsid w:val="00B930D3"/>
    <w:rsid w:val="00B93677"/>
    <w:rsid w:val="00BA0A08"/>
    <w:rsid w:val="00BA328B"/>
    <w:rsid w:val="00BA4080"/>
    <w:rsid w:val="00BA4603"/>
    <w:rsid w:val="00BA4676"/>
    <w:rsid w:val="00BA4FCE"/>
    <w:rsid w:val="00BA5A07"/>
    <w:rsid w:val="00BA5C6F"/>
    <w:rsid w:val="00BA7610"/>
    <w:rsid w:val="00BB024D"/>
    <w:rsid w:val="00BB1895"/>
    <w:rsid w:val="00BB346B"/>
    <w:rsid w:val="00BB5FFC"/>
    <w:rsid w:val="00BC165C"/>
    <w:rsid w:val="00BC37B5"/>
    <w:rsid w:val="00BC3D80"/>
    <w:rsid w:val="00BC3DC4"/>
    <w:rsid w:val="00BC3FA1"/>
    <w:rsid w:val="00BD129C"/>
    <w:rsid w:val="00BD1400"/>
    <w:rsid w:val="00BE0DE7"/>
    <w:rsid w:val="00BE1D8F"/>
    <w:rsid w:val="00BE366C"/>
    <w:rsid w:val="00BE467C"/>
    <w:rsid w:val="00BE469A"/>
    <w:rsid w:val="00BE50B3"/>
    <w:rsid w:val="00BE5C5F"/>
    <w:rsid w:val="00BE6FCA"/>
    <w:rsid w:val="00BF10E7"/>
    <w:rsid w:val="00BF2392"/>
    <w:rsid w:val="00BF2DB4"/>
    <w:rsid w:val="00BF3DBC"/>
    <w:rsid w:val="00BF5C5F"/>
    <w:rsid w:val="00BF60D5"/>
    <w:rsid w:val="00C01B0E"/>
    <w:rsid w:val="00C02706"/>
    <w:rsid w:val="00C0326F"/>
    <w:rsid w:val="00C06195"/>
    <w:rsid w:val="00C0728C"/>
    <w:rsid w:val="00C07CD7"/>
    <w:rsid w:val="00C10E0C"/>
    <w:rsid w:val="00C114D7"/>
    <w:rsid w:val="00C1332E"/>
    <w:rsid w:val="00C13437"/>
    <w:rsid w:val="00C146E3"/>
    <w:rsid w:val="00C15A8F"/>
    <w:rsid w:val="00C1616D"/>
    <w:rsid w:val="00C1697B"/>
    <w:rsid w:val="00C172DE"/>
    <w:rsid w:val="00C17C79"/>
    <w:rsid w:val="00C23CE2"/>
    <w:rsid w:val="00C2421D"/>
    <w:rsid w:val="00C25E86"/>
    <w:rsid w:val="00C265BF"/>
    <w:rsid w:val="00C302CB"/>
    <w:rsid w:val="00C415C1"/>
    <w:rsid w:val="00C42F4E"/>
    <w:rsid w:val="00C4486F"/>
    <w:rsid w:val="00C469CE"/>
    <w:rsid w:val="00C471FA"/>
    <w:rsid w:val="00C4747B"/>
    <w:rsid w:val="00C502C7"/>
    <w:rsid w:val="00C50525"/>
    <w:rsid w:val="00C517CE"/>
    <w:rsid w:val="00C56BE5"/>
    <w:rsid w:val="00C57166"/>
    <w:rsid w:val="00C614E0"/>
    <w:rsid w:val="00C6239D"/>
    <w:rsid w:val="00C64FBA"/>
    <w:rsid w:val="00C75C8A"/>
    <w:rsid w:val="00C7635D"/>
    <w:rsid w:val="00C76859"/>
    <w:rsid w:val="00C805FE"/>
    <w:rsid w:val="00C8126D"/>
    <w:rsid w:val="00C81578"/>
    <w:rsid w:val="00C81B86"/>
    <w:rsid w:val="00C82608"/>
    <w:rsid w:val="00C82974"/>
    <w:rsid w:val="00C82BC8"/>
    <w:rsid w:val="00C85ACB"/>
    <w:rsid w:val="00C918E1"/>
    <w:rsid w:val="00C919A7"/>
    <w:rsid w:val="00CA0B40"/>
    <w:rsid w:val="00CA14F9"/>
    <w:rsid w:val="00CA24E9"/>
    <w:rsid w:val="00CA33FF"/>
    <w:rsid w:val="00CA3698"/>
    <w:rsid w:val="00CA42C0"/>
    <w:rsid w:val="00CA566B"/>
    <w:rsid w:val="00CB15CF"/>
    <w:rsid w:val="00CB2D67"/>
    <w:rsid w:val="00CB49A1"/>
    <w:rsid w:val="00CB4A26"/>
    <w:rsid w:val="00CB4BB8"/>
    <w:rsid w:val="00CB6D90"/>
    <w:rsid w:val="00CB7D2B"/>
    <w:rsid w:val="00CC0593"/>
    <w:rsid w:val="00CC2BC6"/>
    <w:rsid w:val="00CC420A"/>
    <w:rsid w:val="00CC440E"/>
    <w:rsid w:val="00CC74A1"/>
    <w:rsid w:val="00CD309C"/>
    <w:rsid w:val="00CD4820"/>
    <w:rsid w:val="00CD4F38"/>
    <w:rsid w:val="00CD5192"/>
    <w:rsid w:val="00CD51EE"/>
    <w:rsid w:val="00CE307C"/>
    <w:rsid w:val="00CE413F"/>
    <w:rsid w:val="00CE4623"/>
    <w:rsid w:val="00CE50E2"/>
    <w:rsid w:val="00CF0175"/>
    <w:rsid w:val="00CF0317"/>
    <w:rsid w:val="00CF2DCD"/>
    <w:rsid w:val="00CF540D"/>
    <w:rsid w:val="00CF76F0"/>
    <w:rsid w:val="00D00407"/>
    <w:rsid w:val="00D0205F"/>
    <w:rsid w:val="00D03D07"/>
    <w:rsid w:val="00D04847"/>
    <w:rsid w:val="00D07681"/>
    <w:rsid w:val="00D102A5"/>
    <w:rsid w:val="00D10BBC"/>
    <w:rsid w:val="00D1199D"/>
    <w:rsid w:val="00D12269"/>
    <w:rsid w:val="00D1273E"/>
    <w:rsid w:val="00D15361"/>
    <w:rsid w:val="00D16CB9"/>
    <w:rsid w:val="00D1718C"/>
    <w:rsid w:val="00D2024B"/>
    <w:rsid w:val="00D2112A"/>
    <w:rsid w:val="00D2175E"/>
    <w:rsid w:val="00D24D7B"/>
    <w:rsid w:val="00D264FE"/>
    <w:rsid w:val="00D301A9"/>
    <w:rsid w:val="00D31D20"/>
    <w:rsid w:val="00D32498"/>
    <w:rsid w:val="00D328C6"/>
    <w:rsid w:val="00D34024"/>
    <w:rsid w:val="00D358EA"/>
    <w:rsid w:val="00D3603F"/>
    <w:rsid w:val="00D37660"/>
    <w:rsid w:val="00D3797B"/>
    <w:rsid w:val="00D41BD7"/>
    <w:rsid w:val="00D467C0"/>
    <w:rsid w:val="00D5075E"/>
    <w:rsid w:val="00D53982"/>
    <w:rsid w:val="00D543E8"/>
    <w:rsid w:val="00D61C68"/>
    <w:rsid w:val="00D64BCC"/>
    <w:rsid w:val="00D64E68"/>
    <w:rsid w:val="00D6587F"/>
    <w:rsid w:val="00D659CB"/>
    <w:rsid w:val="00D67070"/>
    <w:rsid w:val="00D76914"/>
    <w:rsid w:val="00D77A2B"/>
    <w:rsid w:val="00D8054E"/>
    <w:rsid w:val="00D831A8"/>
    <w:rsid w:val="00D83285"/>
    <w:rsid w:val="00D83AA2"/>
    <w:rsid w:val="00D856C0"/>
    <w:rsid w:val="00D90DAD"/>
    <w:rsid w:val="00D90F04"/>
    <w:rsid w:val="00D91FCC"/>
    <w:rsid w:val="00D9276C"/>
    <w:rsid w:val="00D95191"/>
    <w:rsid w:val="00DA0022"/>
    <w:rsid w:val="00DA45C7"/>
    <w:rsid w:val="00DA5258"/>
    <w:rsid w:val="00DA52EE"/>
    <w:rsid w:val="00DA5365"/>
    <w:rsid w:val="00DA5AFE"/>
    <w:rsid w:val="00DB358D"/>
    <w:rsid w:val="00DB4FF8"/>
    <w:rsid w:val="00DB5942"/>
    <w:rsid w:val="00DB5EB0"/>
    <w:rsid w:val="00DC1DB3"/>
    <w:rsid w:val="00DC3E11"/>
    <w:rsid w:val="00DC4EAB"/>
    <w:rsid w:val="00DC66B2"/>
    <w:rsid w:val="00DD042F"/>
    <w:rsid w:val="00DD23F9"/>
    <w:rsid w:val="00DD2B99"/>
    <w:rsid w:val="00DD4980"/>
    <w:rsid w:val="00DD4C34"/>
    <w:rsid w:val="00DE190F"/>
    <w:rsid w:val="00DE19BE"/>
    <w:rsid w:val="00DE24FC"/>
    <w:rsid w:val="00DE51FC"/>
    <w:rsid w:val="00DE6865"/>
    <w:rsid w:val="00DE6DA7"/>
    <w:rsid w:val="00DE758E"/>
    <w:rsid w:val="00DE75F8"/>
    <w:rsid w:val="00DF228E"/>
    <w:rsid w:val="00DF2C17"/>
    <w:rsid w:val="00DF5368"/>
    <w:rsid w:val="00DF5CE1"/>
    <w:rsid w:val="00DF5FB7"/>
    <w:rsid w:val="00E00683"/>
    <w:rsid w:val="00E01672"/>
    <w:rsid w:val="00E101AB"/>
    <w:rsid w:val="00E124DD"/>
    <w:rsid w:val="00E125A9"/>
    <w:rsid w:val="00E14532"/>
    <w:rsid w:val="00E14590"/>
    <w:rsid w:val="00E16B99"/>
    <w:rsid w:val="00E16F05"/>
    <w:rsid w:val="00E17CAF"/>
    <w:rsid w:val="00E2033B"/>
    <w:rsid w:val="00E25BF5"/>
    <w:rsid w:val="00E2776B"/>
    <w:rsid w:val="00E33E60"/>
    <w:rsid w:val="00E35C2E"/>
    <w:rsid w:val="00E41B2B"/>
    <w:rsid w:val="00E41CF2"/>
    <w:rsid w:val="00E41E19"/>
    <w:rsid w:val="00E42839"/>
    <w:rsid w:val="00E42D32"/>
    <w:rsid w:val="00E44653"/>
    <w:rsid w:val="00E447B6"/>
    <w:rsid w:val="00E4504D"/>
    <w:rsid w:val="00E46802"/>
    <w:rsid w:val="00E46F23"/>
    <w:rsid w:val="00E50085"/>
    <w:rsid w:val="00E5470B"/>
    <w:rsid w:val="00E620B7"/>
    <w:rsid w:val="00E6251B"/>
    <w:rsid w:val="00E70264"/>
    <w:rsid w:val="00E74452"/>
    <w:rsid w:val="00E745CB"/>
    <w:rsid w:val="00E74B35"/>
    <w:rsid w:val="00E75871"/>
    <w:rsid w:val="00E77094"/>
    <w:rsid w:val="00E7797A"/>
    <w:rsid w:val="00E80937"/>
    <w:rsid w:val="00E81330"/>
    <w:rsid w:val="00E81BE3"/>
    <w:rsid w:val="00E847BE"/>
    <w:rsid w:val="00E85424"/>
    <w:rsid w:val="00E85994"/>
    <w:rsid w:val="00E85A7F"/>
    <w:rsid w:val="00E85A8F"/>
    <w:rsid w:val="00E86D04"/>
    <w:rsid w:val="00E8740E"/>
    <w:rsid w:val="00E91095"/>
    <w:rsid w:val="00E91286"/>
    <w:rsid w:val="00E919C6"/>
    <w:rsid w:val="00E946A7"/>
    <w:rsid w:val="00E95A54"/>
    <w:rsid w:val="00E96EE5"/>
    <w:rsid w:val="00EA18C0"/>
    <w:rsid w:val="00EA3C1A"/>
    <w:rsid w:val="00EA5289"/>
    <w:rsid w:val="00EB0D9F"/>
    <w:rsid w:val="00EB4B44"/>
    <w:rsid w:val="00EB6B2B"/>
    <w:rsid w:val="00EB783D"/>
    <w:rsid w:val="00EB7D7B"/>
    <w:rsid w:val="00EC07D4"/>
    <w:rsid w:val="00EC3603"/>
    <w:rsid w:val="00EC38D7"/>
    <w:rsid w:val="00EC4A32"/>
    <w:rsid w:val="00EC4E2F"/>
    <w:rsid w:val="00EC725D"/>
    <w:rsid w:val="00ED36AA"/>
    <w:rsid w:val="00ED4EAF"/>
    <w:rsid w:val="00ED6DC7"/>
    <w:rsid w:val="00ED782B"/>
    <w:rsid w:val="00ED78C1"/>
    <w:rsid w:val="00ED7E85"/>
    <w:rsid w:val="00EE22BE"/>
    <w:rsid w:val="00EE410B"/>
    <w:rsid w:val="00EE5062"/>
    <w:rsid w:val="00EE610E"/>
    <w:rsid w:val="00EF1BFE"/>
    <w:rsid w:val="00EF279A"/>
    <w:rsid w:val="00EF7EDB"/>
    <w:rsid w:val="00F00E30"/>
    <w:rsid w:val="00F031B3"/>
    <w:rsid w:val="00F03FC1"/>
    <w:rsid w:val="00F05606"/>
    <w:rsid w:val="00F064C4"/>
    <w:rsid w:val="00F12790"/>
    <w:rsid w:val="00F146E3"/>
    <w:rsid w:val="00F16CC3"/>
    <w:rsid w:val="00F17C45"/>
    <w:rsid w:val="00F20891"/>
    <w:rsid w:val="00F210BB"/>
    <w:rsid w:val="00F215AF"/>
    <w:rsid w:val="00F21A63"/>
    <w:rsid w:val="00F2252B"/>
    <w:rsid w:val="00F31C60"/>
    <w:rsid w:val="00F33992"/>
    <w:rsid w:val="00F34463"/>
    <w:rsid w:val="00F367EC"/>
    <w:rsid w:val="00F407B7"/>
    <w:rsid w:val="00F41CAB"/>
    <w:rsid w:val="00F42727"/>
    <w:rsid w:val="00F44399"/>
    <w:rsid w:val="00F44AA2"/>
    <w:rsid w:val="00F47E7C"/>
    <w:rsid w:val="00F51932"/>
    <w:rsid w:val="00F51C95"/>
    <w:rsid w:val="00F52257"/>
    <w:rsid w:val="00F5283B"/>
    <w:rsid w:val="00F565E6"/>
    <w:rsid w:val="00F5797F"/>
    <w:rsid w:val="00F600AD"/>
    <w:rsid w:val="00F61AA8"/>
    <w:rsid w:val="00F6293B"/>
    <w:rsid w:val="00F66D98"/>
    <w:rsid w:val="00F6727B"/>
    <w:rsid w:val="00F707AD"/>
    <w:rsid w:val="00F71848"/>
    <w:rsid w:val="00F725FE"/>
    <w:rsid w:val="00F75BE9"/>
    <w:rsid w:val="00F76C7A"/>
    <w:rsid w:val="00F76E30"/>
    <w:rsid w:val="00F77220"/>
    <w:rsid w:val="00F811EA"/>
    <w:rsid w:val="00F844F4"/>
    <w:rsid w:val="00F878A7"/>
    <w:rsid w:val="00F919BC"/>
    <w:rsid w:val="00F9315F"/>
    <w:rsid w:val="00F9513F"/>
    <w:rsid w:val="00F95E2F"/>
    <w:rsid w:val="00F96012"/>
    <w:rsid w:val="00F96628"/>
    <w:rsid w:val="00FA0BB8"/>
    <w:rsid w:val="00FA1A2A"/>
    <w:rsid w:val="00FA2FAA"/>
    <w:rsid w:val="00FA42A7"/>
    <w:rsid w:val="00FA485C"/>
    <w:rsid w:val="00FA49AD"/>
    <w:rsid w:val="00FA4CC2"/>
    <w:rsid w:val="00FA6587"/>
    <w:rsid w:val="00FA7EE7"/>
    <w:rsid w:val="00FA7F43"/>
    <w:rsid w:val="00FB0487"/>
    <w:rsid w:val="00FB14C6"/>
    <w:rsid w:val="00FB3D13"/>
    <w:rsid w:val="00FB5FC6"/>
    <w:rsid w:val="00FB7017"/>
    <w:rsid w:val="00FC01A8"/>
    <w:rsid w:val="00FC0F67"/>
    <w:rsid w:val="00FD05D3"/>
    <w:rsid w:val="00FD2DB4"/>
    <w:rsid w:val="00FD3A24"/>
    <w:rsid w:val="00FD4C0B"/>
    <w:rsid w:val="00FD51F7"/>
    <w:rsid w:val="00FD66CE"/>
    <w:rsid w:val="00FD673A"/>
    <w:rsid w:val="00FD7208"/>
    <w:rsid w:val="00FD7985"/>
    <w:rsid w:val="00FE19E1"/>
    <w:rsid w:val="00FE1D10"/>
    <w:rsid w:val="00FE262A"/>
    <w:rsid w:val="00FE40AF"/>
    <w:rsid w:val="00FE4A08"/>
    <w:rsid w:val="00FE5482"/>
    <w:rsid w:val="00FE63A3"/>
    <w:rsid w:val="00FE64C5"/>
    <w:rsid w:val="00FE6A56"/>
    <w:rsid w:val="00FE6BFE"/>
    <w:rsid w:val="00FF07A9"/>
    <w:rsid w:val="00FF2DEB"/>
    <w:rsid w:val="00FF3C27"/>
    <w:rsid w:val="00FF5113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A7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63"/>
  </w:style>
  <w:style w:type="paragraph" w:styleId="Ttulo1">
    <w:name w:val="heading 1"/>
    <w:basedOn w:val="Normal"/>
    <w:next w:val="Normal"/>
    <w:link w:val="Ttulo1Char"/>
    <w:uiPriority w:val="9"/>
    <w:qFormat/>
    <w:rsid w:val="00C4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7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71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7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71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7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7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71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71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71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71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7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10018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00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7047"/>
  </w:style>
  <w:style w:type="paragraph" w:styleId="Rodap">
    <w:name w:val="footer"/>
    <w:basedOn w:val="Normal"/>
    <w:link w:val="Rodap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047"/>
  </w:style>
  <w:style w:type="character" w:styleId="Refdecomentrio">
    <w:name w:val="annotation reference"/>
    <w:basedOn w:val="Fontepargpadro"/>
    <w:uiPriority w:val="99"/>
    <w:semiHidden/>
    <w:unhideWhenUsed/>
    <w:rsid w:val="006904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04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04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4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4E5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666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6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66C5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1B9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17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60C3B"/>
    <w:rPr>
      <w:color w:val="605E5C"/>
      <w:shd w:val="clear" w:color="auto" w:fill="E1DFDD"/>
    </w:rPr>
  </w:style>
  <w:style w:type="paragraph" w:customStyle="1" w:styleId="ql-align-justify">
    <w:name w:val="ql-align-justify"/>
    <w:basedOn w:val="Normal"/>
    <w:rsid w:val="004C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f01">
    <w:name w:val="cf01"/>
    <w:basedOn w:val="Fontepargpadro"/>
    <w:rsid w:val="00FF69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ge.pa.gov.br/publicacoes/minutas-checklist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2024-02-20T15:25:00Z</dcterms:created>
  <dcterms:modified xsi:type="dcterms:W3CDTF">2024-02-20T15:25:00Z</dcterms:modified>
</cp:coreProperties>
</file>